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CA6747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quartier résidentiel, proche bus et école, maison comprenant au rez-de-chaussée une entrée, un salon avec poêle à granulés, 2 chambres, une cuisine aménagée avec plaque et four, un wc avec lave-mains, une chaufferie et un garage. A l'étage : un salon de 23m² avec poêle à granulés donnant sur une cuisine salle à manger de 25m² entièrement aménagée et équipée (plaque induction Far, Four Whirpool, four micro-ondes Whirpool, lave-vaisselle Whirpool, Hotte aspirante), donnant sur un balcon, 3 chambres dont 2 avec placard, une salle d'eau (douche), un wc avec douche. Terrasse à l'arrière de la maison. Jardin. Fenêtres double vitrage. Isolation refaite en 2012. Electricité refaite en 2011. Chaudière fuel de 2012. Vmc.Terrain clos de 769m².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6,93% soit 215 000 €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769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12,17m² - 11,15m²</w:t>
                  </w:r>
                </w:p>
                <w:p>
                  <w:pPr>
                    <w:pStyle w:val="Détail"/>
                  </w:pPr>
                  <w:r>
                    <w:t xml:space="preserve">Chaufferie 3,03m²</w:t>
                  </w:r>
                </w:p>
                <w:p>
                  <w:pPr>
                    <w:pStyle w:val="Détail"/>
                  </w:pPr>
                  <w:r>
                    <w:t xml:space="preserve">Couloir 6,45m²</w:t>
                  </w:r>
                </w:p>
                <w:p>
                  <w:pPr>
                    <w:pStyle w:val="Détail"/>
                  </w:pPr>
                  <w:r>
                    <w:t xml:space="preserve">Cuisine 8,50m² avec plaque induction et four</w:t>
                  </w:r>
                </w:p>
                <w:p>
                  <w:pPr>
                    <w:pStyle w:val="Détail"/>
                  </w:pPr>
                  <w:r>
                    <w:t xml:space="preserve">Dégagement 1,50m²</w:t>
                  </w:r>
                </w:p>
                <w:p>
                  <w:pPr>
                    <w:pStyle w:val="Détail"/>
                  </w:pPr>
                  <w:r>
                    <w:t xml:space="preserve">Garage 17,39m² (3,24m x 5,36m)</w:t>
                  </w:r>
                </w:p>
                <w:p>
                  <w:pPr>
                    <w:pStyle w:val="Détail"/>
                  </w:pPr>
                  <w:r>
                    <w:t xml:space="preserve">Hall d'entrée 11,75m²</w:t>
                  </w:r>
                </w:p>
                <w:p>
                  <w:pPr>
                    <w:pStyle w:val="Détail"/>
                  </w:pPr>
                  <w:r>
                    <w:t xml:space="preserve">Salon 22,19m² Poêle à granulés</w:t>
                  </w:r>
                </w:p>
                <w:p>
                  <w:pPr>
                    <w:pStyle w:val="Détail"/>
                  </w:pPr>
                  <w:r>
                    <w:t xml:space="preserve">WC 2,39m² avec lave-mains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10,36m² - 9,93m² avec placard - 10,65m² avec placard</w:t>
                  </w:r>
                </w:p>
                <w:p>
                  <w:pPr>
                    <w:pStyle w:val="Détail"/>
                  </w:pPr>
                  <w:r>
                    <w:t xml:space="preserve">Couloir 10,50m² avec placards</w:t>
                  </w:r>
                </w:p>
                <w:p>
                  <w:pPr>
                    <w:pStyle w:val="Détail"/>
                  </w:pPr>
                  <w:r>
                    <w:t xml:space="preserve">Cuisine 25,14m² salle à manger</w:t>
                  </w:r>
                </w:p>
                <w:p>
                  <w:pPr>
                    <w:pStyle w:val="Détail"/>
                  </w:pPr>
                  <w:r>
                    <w:t xml:space="preserve">Salle d'eau 3,74m²</w:t>
                  </w:r>
                </w:p>
                <w:p>
                  <w:pPr>
                    <w:pStyle w:val="Détail"/>
                  </w:pPr>
                  <w:r>
                    <w:t xml:space="preserve">Salon 23,23m²</w:t>
                  </w:r>
                </w:p>
                <w:p>
                  <w:pPr>
                    <w:pStyle w:val="Détail"/>
                  </w:pPr>
                  <w:r>
                    <w:t xml:space="preserve">WC avec douche 1,97m²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167,00 KWHep/m²an =&gt; Classe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50,00 Kgco2/m²an =&gt; Classe 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20/09/2010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chaudière Bosch Olio 3000 (11.2012) - cuve dans jardin</w:t>
                  </w:r>
                </w:p>
                <w:p>
                  <w:pPr>
                    <w:pStyle w:val="Détail"/>
                  </w:pPr>
                  <w:r>
                    <w:t xml:space="preserve">Central granulés 2 poêle à granulés dans chaque salon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Whirpool - Four Brandt cuisine rez-de-chaussée</w:t>
                  </w:r>
                </w:p>
                <w:p>
                  <w:pPr>
                    <w:pStyle w:val="Détail"/>
                  </w:pPr>
                  <w:r>
                    <w:t xml:space="preserve">Four à micro-ondes Whirpool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Whirpool</w:t>
                  </w:r>
                </w:p>
                <w:p>
                  <w:pPr>
                    <w:pStyle w:val="Détail"/>
                  </w:pPr>
                  <w:r>
                    <w:t xml:space="preserve">Plaque à induction Far - Plaque induction cuisine rez-de-chaussée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2kms</w:t>
                  </w:r>
                </w:p>
                <w:p>
                  <w:pPr>
                    <w:pStyle w:val="Détail"/>
                  </w:pPr>
                  <w:r>
                    <w:t xml:space="preserve">Ecole maternelle/primaire 500m - Collège Lycée 2kms</w:t>
                  </w:r>
                </w:p>
                <w:p>
                  <w:pPr>
                    <w:pStyle w:val="Détail"/>
                  </w:pPr>
                  <w:r>
                    <w:t xml:space="preserve">Gare 2kms</w:t>
                  </w:r>
                </w:p>
                <w:p>
                  <w:pPr>
                    <w:pStyle w:val="Détail"/>
                  </w:pPr>
                  <w:r>
                    <w:t xml:space="preserve">Hôpital 2kms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Isolation des combles perdus ouate de cellulose soufflée de Cellisol 300 (avril 2012)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