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HERITIER  Gilbert et Simone   - </w:t>
      </w:r>
      <w:r>
        <w:t xml:space="preserve">46300</w:t>
      </w:r>
      <w:r>
        <w:rPr>
          <w:color w:val="800080"/>
        </w:rPr>
        <w:t xml:space="preserve"> </w:t>
      </w:r>
      <w:r>
        <w:t xml:space="preserve">LE VIGAN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18/07/2023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HERITIER  Gilbert et Simone   - </w:t>
      </w:r>
      <w:r>
        <w:t xml:space="preserve">46300</w:t>
      </w:r>
      <w:r>
        <w:rPr>
          <w:color w:val="800080"/>
        </w:rPr>
        <w:t xml:space="preserve"> </w:t>
      </w:r>
      <w:r>
        <w:t xml:space="preserve">LE VIGAN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204 rsd Saint Namphaise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Centre-ville- Appartement d’environ 82 m² en rez de chaussée avec jardin et parking. Entrée, cuisine indépendante, séjour les deux donnant sur la terrasse et le jardin, wc, cellier, salle d’eau (à l'italienne) 2 chambres. Cave. Chauffage central gaz de ville, tout à l'égout.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Appart N° 204- Parking N° 83- cellier N°512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HERITIER  Gilbert et Simone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HERITIER  Gilbert et Simone,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18/07/2023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HERITIER  Gilbert et Simone  46300 LE VIGAN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6 813 sis 204 rsd Saint Namphaise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HERITIER  Gilbert et Simone  46300 LE VIGAN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6 813 du bien sis 204 rsd Saint Namphaise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