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CA6688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Sur les hauteurs de Cahors maison d’environ 148 m² avec piscine à débordement et belle vue sur un terrain arboré de 12751 m² . Rez-de-jardin : caves, chaufferie, petite salle de sport, coin buanderie, abris voitures. Rez-de-chaussée : entrée, wc, séjour avec cheminée insert, cuisine donnant sur la terrasse, salle de bains, salle d'eau avec deux vasques séparées par une douche commune, salle de détente avec jacuzzi, salle d'eau, wc, 3 chambres le tout donnant sur la terrasse avec la piscine à débordement. Etage : bureau(mezzanine).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400 000 €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5,26% soit 380 000 €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148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12 751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1994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2 866 €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Atelier avec vide ordure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Détail"/>
                  </w:pPr>
                  <w:r>
                    <w:t xml:space="preserve">Chaufferie</w:t>
                  </w:r>
                </w:p>
                <w:p>
                  <w:pPr>
                    <w:pStyle w:val="Détail"/>
                  </w:pPr>
                  <w:r>
                    <w:t xml:space="preserve">Pièce salle de sport 12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14,04- 12, 25 - 12,25 - m²</w:t>
                  </w:r>
                </w:p>
                <w:p>
                  <w:pPr>
                    <w:pStyle w:val="Détail"/>
                  </w:pPr>
                  <w:r>
                    <w:t xml:space="preserve">Cuisine 13,28 m²</w:t>
                  </w:r>
                </w:p>
                <w:p>
                  <w:pPr>
                    <w:pStyle w:val="Détail"/>
                  </w:pPr>
                  <w:r>
                    <w:t xml:space="preserve">Hall d'entrée 4,50 m²</w:t>
                  </w:r>
                </w:p>
                <w:p>
                  <w:pPr>
                    <w:pStyle w:val="Détail"/>
                  </w:pPr>
                  <w:r>
                    <w:t xml:space="preserve">Séjour 38,60m²</w:t>
                  </w:r>
                </w:p>
                <w:p>
                  <w:pPr>
                    <w:pStyle w:val="Détail"/>
                  </w:pPr>
                  <w:r>
                    <w:t xml:space="preserve">Salle de bains 14,08 m²</w:t>
                  </w:r>
                </w:p>
                <w:p>
                  <w:pPr>
                    <w:pStyle w:val="Détail"/>
                  </w:pPr>
                  <w:r>
                    <w:t xml:space="preserve">Salle d'eau 9,84 m² - 5,04 m²</w:t>
                  </w:r>
                </w:p>
                <w:p>
                  <w:pPr>
                    <w:pStyle w:val="Détail"/>
                  </w:pPr>
                  <w:r>
                    <w:t xml:space="preserve">Terrasse 50 m² avec pergola</w:t>
                  </w:r>
                </w:p>
                <w:p>
                  <w:pPr>
                    <w:pStyle w:val="Détail"/>
                  </w:pPr>
                  <w:r>
                    <w:t xml:space="preserve">2 WC 1,26 - 1,04 -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mezzanine  17,50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232,00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30/08/2022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1 797,00 €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2 431,00 €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insert</w:t>
                  </w:r>
                </w:p>
                <w:p>
                  <w:pPr>
                    <w:pStyle w:val="Détail"/>
                  </w:pPr>
                  <w:r>
                    <w:t xml:space="preserve">Pompe à chaleur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Jacuzzi dans la maison</w:t>
                  </w:r>
                </w:p>
                <w:p>
                  <w:pPr>
                    <w:pStyle w:val="Détail"/>
                  </w:pP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Portail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 en partie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roulants 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</w:t>
                  </w:r>
                </w:p>
                <w:p>
                  <w:pPr>
                    <w:pStyle w:val="Détail"/>
                  </w:pPr>
                  <w:r>
                    <w:t xml:space="preserve">Autoroute 15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km</w:t>
                  </w:r>
                </w:p>
                <w:p>
                  <w:pPr>
                    <w:pStyle w:val="Détail"/>
                  </w:pPr>
                  <w:r>
                    <w:t xml:space="preserve">Ecole 5 km</w:t>
                  </w:r>
                </w:p>
                <w:p>
                  <w:pPr>
                    <w:pStyle w:val="Détail"/>
                  </w:pPr>
                  <w:r>
                    <w:t xml:space="preserve">Gare 5 km</w:t>
                  </w:r>
                </w:p>
                <w:p>
                  <w:pPr>
                    <w:pStyle w:val="Détail"/>
                  </w:pPr>
                  <w:r>
                    <w:t xml:space="preserve">Hôpital 5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Piscine 8 x 4 à débordement avec volet roulant electrique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