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 proche centre ville, maison d'environ 148 m² de surface habitable sur un terrain clos de 288 m². Rez-de-chaussée : entrée, 3 chambres, palier, chaufferie/buanderie/wc. Etage : palier, cuisine, séjour avec cheminée ouverte, 2 chambres, salle de bains, wc. Chauffage central fioul,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6,82%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288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2 425 €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chaufferie - wc -  9,69 m²</w:t>
                  </w:r>
                </w:p>
                <w:p>
                  <w:pPr>
                    <w:pStyle w:val="Détail"/>
                  </w:pPr>
                  <w:r>
                    <w:t xml:space="preserve">Cellier avec cuve fioul - 12,90 m²</w:t>
                  </w:r>
                </w:p>
                <w:p>
                  <w:pPr>
                    <w:pStyle w:val="Détail"/>
                  </w:pPr>
                  <w:r>
                    <w:t xml:space="preserve">3 Chambres 15,69 - 13,12 - 11,25 - m²</w:t>
                  </w:r>
                </w:p>
                <w:p>
                  <w:pPr>
                    <w:pStyle w:val="Détail"/>
                  </w:pPr>
                  <w:r>
                    <w:t xml:space="preserve">Couloir 4,62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14,26 - 14,59 - m²</w:t>
                  </w:r>
                </w:p>
                <w:p>
                  <w:pPr>
                    <w:pStyle w:val="Détail"/>
                  </w:pPr>
                  <w:r>
                    <w:t xml:space="preserve">Cuisine 13,65 m²</w:t>
                  </w:r>
                </w:p>
                <w:p>
                  <w:pPr>
                    <w:pStyle w:val="Détail"/>
                  </w:pPr>
                  <w:r>
                    <w:t xml:space="preserve">Palier 8,62  m²</w:t>
                  </w:r>
                </w:p>
                <w:p>
                  <w:pPr>
                    <w:pStyle w:val="Détail"/>
                  </w:pPr>
                  <w:r>
                    <w:t xml:space="preserve">Salle de bains 5,28 m²</w:t>
                  </w:r>
                </w:p>
                <w:p>
                  <w:pPr>
                    <w:pStyle w:val="Détail"/>
                  </w:pPr>
                  <w:r>
                    <w:t xml:space="preserve">Séjour 27 m² cheminée ouverte</w:t>
                  </w:r>
                </w:p>
                <w:p>
                  <w:pPr>
                    <w:pStyle w:val="Détail"/>
                  </w:pPr>
                  <w:r>
                    <w:t xml:space="preserve">WC 1,59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27/03/2023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2 576,00 €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3 484,00 €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rdc simple vitrage</w:t>
                  </w:r>
                </w:p>
                <w:p>
                  <w:pPr>
                    <w:pStyle w:val="Détail"/>
                  </w:pPr>
                  <w:r>
                    <w:t xml:space="preserve">Double vitrage etage</w:t>
                  </w:r>
                </w:p>
                <w:p>
                  <w:pPr>
                    <w:pStyle w:val="Détail"/>
                  </w:pPr>
                  <w:r>
                    <w:t xml:space="preserve">PVC etage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