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562454783" name="Picture 1" descr="https://gildc.activimmo.ovh/pic/615x415/06gildc6502336p6047000fbs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336p6047000fbsyd.jpg"/>
                    <pic:cNvPicPr/>
                  </pic:nvPicPr>
                  <pic:blipFill>
                    <a:blip r:embed="rId716639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MP113801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233 200 €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Périgord Noir, sur les hauteurs du village de Plazac, située au calme à l'extrémité d'un petit hameau très calme dans un bel environnement avec vue sur la campagne, maison de charme d'environ 125 m² habitables sur plus de 3000 m² de terrain.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Sur les hauteurs du village de Plazac, en Périgord Noir, dans un environnement calme et verdoyant, cette maison d'environ 125 m² habitables offre au rdc une grand séjour qui donne sur une terrasse très agréable, cuisine et salle d'eau. A l'étage, en combles mansardés, 2 chambres ( dont une avec cabinet de toilette ), palier et bureau. La maison dispose d'une installation de chauffage central au fioul mais les propriétaires chauffent avec un poêle à granules. On trouve en rez-de-jardin, une remise et une pièce pouvant servir d'atelier. Une petite dépendance en bois sert de studio d'amis.</w:t>
        <w:br/>
        <w:t xml:space="preserve">Terrain de 3359 m² en nature de jardin avec possibilités de construire une piscine.</w:t>
        <w:br/>
        <w:t xml:space="preserve">Des travaux de modernisation seraient à prévoir bien que la maison soit entièrement habitable.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8153171" name="Picture 1" descr="https://gildc.activimmo.ovh/pic/290x195/06gildc6502336p6047004jsj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36p6047004jsjli.jpg"/>
                                <pic:cNvPicPr/>
                              </pic:nvPicPr>
                              <pic:blipFill>
                                <a:blip r:embed="rId716639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32303903" name="Picture 1" descr="https://gildc.activimmo.ovh/pic/290x195/06gildc6502336p6047498pmyg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36p6047498pmygg.jpg"/>
                                <pic:cNvPicPr/>
                              </pic:nvPicPr>
                              <pic:blipFill>
                                <a:blip r:embed="rId716639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49922594" name="Picture 1" descr="https://gildc.activimmo.ovh/pic/290x195/06gildc6502336p6047501xsv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36p6047501xsvrr.jpg"/>
                                <pic:cNvPicPr/>
                              </pic:nvPicPr>
                              <pic:blipFill>
                                <a:blip r:embed="rId716639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98864785" name="Picture 1" descr="https://gildc.activimmo.ovh/pic/290x195/06gildc6502336p6047502vwwb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36p6047502vwwbh.jpg"/>
                                <pic:cNvPicPr/>
                              </pic:nvPicPr>
                              <pic:blipFill>
                                <a:blip r:embed="rId716639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96034332" name="Picture 1" descr="https://gildc.activimmo.ovh/pic/290x195/06gildc6502336p6047492istv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36p6047492istvk.jpg"/>
                                <pic:cNvPicPr/>
                              </pic:nvPicPr>
                              <pic:blipFill>
                                <a:blip r:embed="rId716639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99073020" name="Picture 1" descr="https://gildc.activimmo.ovh/pic/290x195/06gildc6502336p6047005ryxu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36p6047005ryxug.jpg"/>
                                <pic:cNvPicPr/>
                              </pic:nvPicPr>
                              <pic:blipFill>
                                <a:blip r:embed="rId716639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rafraîchir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125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3,359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40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20 m²</w:t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2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6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 et Fuel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JARDIN:</w:t>
              <w:br/>
              <w:t xml:space="preserve"> - Atelier </w:t>
              <w:br/>
              <w:t xml:space="preserve"> - Cellier </w:t>
              <w:br/>
              <w:t xml:space="preserve"/>
              <w:br/>
              <w:t xml:space="preserve">REZ DE CHAUSSÉE:</w:t>
              <w:br/>
              <w:t xml:space="preserve"> - Couloir </w:t>
              <w:br/>
              <w:t xml:space="preserve"> - Cuisine </w:t>
              <w:br/>
              <w:t xml:space="preserve"> - Salon d'environ 40 m² avec cheminée</w:t>
              <w:br/>
              <w:t xml:space="preserve"> - Salle de bains 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Bureau </w:t>
              <w:br/>
              <w:t xml:space="preserve"> - 2 Chambres </w:t>
              <w:br/>
              <w:t xml:space="preserve"> - Palier </w:t>
              <w:br/>
              <w:t xml:space="preserve"/>
              <w:br/>
              <w:t xml:space="preserve">DÉPENDANCES:</w:t>
              <w:br/>
              <w:t xml:space="preserve"> - Annexe en bois servant de studio d'amis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Mixte fuel et bois : installation de chauffage central fioul + poêle à granulés.</w:t>
              <w:br/>
              <w:t xml:space="preserve"/>
              <w:br/>
              <w:t xml:space="preserve">SERVICES:</w:t>
              <w:br/>
              <w:t xml:space="preserve"> - Ville la plus proche : Plazac / Rouffignac</w:t>
              <w:br/>
              <w:t xml:space="preserve"> - Autoroute 25 mn</w:t>
              <w:br/>
              <w:t xml:space="preserve"> - Calme </w:t>
              <w:br/>
              <w:t xml:space="preserve"> - Hôpital Périgueux à 35 mn.</w:t>
              <w:br/>
              <w:t xml:space="preserve"> - Internet / ADSL </w:t>
              <w:br/>
              <w:t xml:space="preserve"/>
              <w:br/>
              <w:t xml:space="preserve">TOITURE:</w:t>
              <w:br/>
              <w:t xml:space="preserve"> - Tuiles , une partie est à refaire.</w:t>
              <w:br/>
              <w:t xml:space="preserve"/>
              <w:br/>
              <w:t xml:space="preserve">VUE:</w:t>
              <w:br/>
              <w:t xml:space="preserve"> - Vue sur jardin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503957089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716639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139196374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716639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Arnaud LEQUIME \ Email : contact@activimmo.com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3911">
    <w:multiLevelType w:val="hybridMultilevel"/>
    <w:lvl w:ilvl="0" w:tplc="21417855">
      <w:start w:val="1"/>
      <w:numFmt w:val="decimal"/>
      <w:lvlText w:val="%1."/>
      <w:lvlJc w:val="left"/>
      <w:pPr>
        <w:ind w:left="720" w:hanging="360"/>
      </w:pPr>
    </w:lvl>
    <w:lvl w:ilvl="1" w:tplc="21417855" w:tentative="1">
      <w:start w:val="1"/>
      <w:numFmt w:val="lowerLetter"/>
      <w:lvlText w:val="%2."/>
      <w:lvlJc w:val="left"/>
      <w:pPr>
        <w:ind w:left="1440" w:hanging="360"/>
      </w:pPr>
    </w:lvl>
    <w:lvl w:ilvl="2" w:tplc="21417855" w:tentative="1">
      <w:start w:val="1"/>
      <w:numFmt w:val="lowerRoman"/>
      <w:lvlText w:val="%3."/>
      <w:lvlJc w:val="right"/>
      <w:pPr>
        <w:ind w:left="2160" w:hanging="180"/>
      </w:pPr>
    </w:lvl>
    <w:lvl w:ilvl="3" w:tplc="21417855" w:tentative="1">
      <w:start w:val="1"/>
      <w:numFmt w:val="decimal"/>
      <w:lvlText w:val="%4."/>
      <w:lvlJc w:val="left"/>
      <w:pPr>
        <w:ind w:left="2880" w:hanging="360"/>
      </w:pPr>
    </w:lvl>
    <w:lvl w:ilvl="4" w:tplc="21417855" w:tentative="1">
      <w:start w:val="1"/>
      <w:numFmt w:val="lowerLetter"/>
      <w:lvlText w:val="%5."/>
      <w:lvlJc w:val="left"/>
      <w:pPr>
        <w:ind w:left="3600" w:hanging="360"/>
      </w:pPr>
    </w:lvl>
    <w:lvl w:ilvl="5" w:tplc="21417855" w:tentative="1">
      <w:start w:val="1"/>
      <w:numFmt w:val="lowerRoman"/>
      <w:lvlText w:val="%6."/>
      <w:lvlJc w:val="right"/>
      <w:pPr>
        <w:ind w:left="4320" w:hanging="180"/>
      </w:pPr>
    </w:lvl>
    <w:lvl w:ilvl="6" w:tplc="21417855" w:tentative="1">
      <w:start w:val="1"/>
      <w:numFmt w:val="decimal"/>
      <w:lvlText w:val="%7."/>
      <w:lvlJc w:val="left"/>
      <w:pPr>
        <w:ind w:left="5040" w:hanging="360"/>
      </w:pPr>
    </w:lvl>
    <w:lvl w:ilvl="7" w:tplc="21417855" w:tentative="1">
      <w:start w:val="1"/>
      <w:numFmt w:val="lowerLetter"/>
      <w:lvlText w:val="%8."/>
      <w:lvlJc w:val="left"/>
      <w:pPr>
        <w:ind w:left="5760" w:hanging="360"/>
      </w:pPr>
    </w:lvl>
    <w:lvl w:ilvl="8" w:tplc="214178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10">
    <w:multiLevelType w:val="hybridMultilevel"/>
    <w:lvl w:ilvl="0" w:tplc="93230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3910">
    <w:abstractNumId w:val="13910"/>
  </w:num>
  <w:num w:numId="13911">
    <w:abstractNumId w:val="139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10757705" Type="http://schemas.openxmlformats.org/officeDocument/2006/relationships/comments" Target="comments.xml"/><Relationship Id="rId920587829" Type="http://schemas.microsoft.com/office/2011/relationships/commentsExtended" Target="commentsExtended.xml"/><Relationship Id="rId71663900" Type="http://schemas.openxmlformats.org/officeDocument/2006/relationships/image" Target="media/imgrId71663900.jpeg"/><Relationship Id="rId71663901" Type="http://schemas.openxmlformats.org/officeDocument/2006/relationships/image" Target="media/imgrId71663901.jpeg"/><Relationship Id="rId71663902" Type="http://schemas.openxmlformats.org/officeDocument/2006/relationships/image" Target="media/imgrId71663902.jpeg"/><Relationship Id="rId71663903" Type="http://schemas.openxmlformats.org/officeDocument/2006/relationships/image" Target="media/imgrId71663903.jpeg"/><Relationship Id="rId71663904" Type="http://schemas.openxmlformats.org/officeDocument/2006/relationships/image" Target="media/imgrId71663904.jpeg"/><Relationship Id="rId71663905" Type="http://schemas.openxmlformats.org/officeDocument/2006/relationships/image" Target="media/imgrId71663905.jpeg"/><Relationship Id="rId71663906" Type="http://schemas.openxmlformats.org/officeDocument/2006/relationships/image" Target="media/imgrId71663906.jpeg"/><Relationship Id="rId71663907" Type="http://schemas.openxmlformats.org/officeDocument/2006/relationships/image" Target="media/imgrId71663907.jpeg"/><Relationship Id="rId71663908" Type="http://schemas.openxmlformats.org/officeDocument/2006/relationships/image" Target="media/imgrId71663908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