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shd w:val="clear" w:color="auto" w:fill="D0CECE" w:themeFill="background2" w:themeFillShade="E6"/>
        <w:tblLook w:val="04A0" w:firstRow="1" w:lastRow="0" w:firstColumn="1" w:lastColumn="0" w:noHBand="0" w:noVBand="1"/>
      </w:tblPr>
      <w:tblGrid>
        <w:gridCol w:w="7210"/>
      </w:tblGrid>
      <w:tr w:rsidR="00640D96" w14:paraId="702719B9" w14:textId="77777777" w:rsidTr="00640D96">
        <w:trPr>
          <w:trHeight w:val="680"/>
          <w:jc w:val="center"/>
        </w:trPr>
        <w:tc>
          <w:tcPr>
            <w:tcW w:w="7210" w:type="dxa"/>
            <w:shd w:val="clear" w:color="auto" w:fill="D0CECE" w:themeFill="background2" w:themeFillShade="E6"/>
            <w:vAlign w:val="center"/>
          </w:tcPr>
          <w:p w14:paraId="7840FC97" w14:textId="5CE50A0D" w:rsidR="00640D96" w:rsidRPr="00640D96" w:rsidRDefault="00640D96" w:rsidP="00640D96">
            <w:pPr>
              <w:pStyle w:val="Normal0"/>
              <w:spacing w:line="256" w:lineRule="auto"/>
              <w:jc w:val="center"/>
              <w:rPr>
                <w:rFonts w:ascii="Century Gothic" w:eastAsia="Century Gothic" w:hAnsi="Century Gothic"/>
              </w:rPr>
            </w:pPr>
            <w:r>
              <w:rPr>
                <w:rFonts w:ascii="Century Gothic" w:eastAsia="Century Gothic" w:hAnsi="Century Gothic"/>
                <w:sz w:val="36"/>
              </w:rPr>
              <w:t xml:space="preserve">PERIGORD Noir - Région THENON</w:t>
            </w:r>
          </w:p>
        </w:tc>
      </w:tr>
    </w:tbl>
    <w:p w14:paraId="3EE99510" w14:textId="77777777" w:rsidR="00640D96" w:rsidRDefault="00640D96" w:rsidP="00640D96">
      <w:pPr>
        <w:jc w:val="center"/>
      </w:pPr>
    </w:p>
    <w:p w14:paraId="20185AF4" w14:textId="7F691C41" w:rsidR="00640D96" w:rsidRDefault="00546702" w:rsidP="00640D96">
      <w:pPr>
        <w:jc w:val="center"/>
        <w:rPr>
          <w:rFonts w:ascii="Century Gothic" w:eastAsia="Century Gothic" w:hAnsi="Century Gothic"/>
          <w:sz w:val="36"/>
        </w:rPr>
      </w:pPr>
      <w:r>
        <w:rPr>
          <w:rFonts w:ascii="Century Gothic" w:eastAsia="Century Gothic" w:hAnsi="Century Gothic"/>
          <w:sz w:val="36"/>
        </w:rPr>
        <w:t xml:space="preserve"/>
      </w:r>
      <w:r>
        <w:rPr>
          <w:noProof/>
        </w:rPr>
        <w:drawing>
          <wp:inline distT="0" distB="0" distL="0" distR="0">
            <wp:extent cx="5857875" cy="3952875"/>
            <wp:effectExtent l="0" t="0" r="0" b="0"/>
            <wp:docPr id="286304219" name="Picture 1" descr="https://gildc.activimmo.ovh/pic/615x415/06gildc6499206p6028040ajd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06gildc6499206p6028040ajdpa.jpg"/>
                    <pic:cNvPicPr/>
                  </pic:nvPicPr>
                  <pic:blipFill>
                    <a:blip r:embed="rId65220748" cstate="print"/>
                    <a:stretch>
                      <a:fillRect/>
                    </a:stretch>
                  </pic:blipFill>
                  <pic:spPr>
                    <a:xfrm>
                      <a:off x="0" y="0"/>
                      <a:ext cx="5857875" cy="3952875"/>
                    </a:xfrm>
                    <a:prstGeom prst="rect">
                      <a:avLst/>
                    </a:prstGeom>
                  </pic:spPr>
                </pic:pic>
              </a:graphicData>
            </a:graphic>
          </wp:inline>
        </w:drawing>
      </w:r>
      <w:r>
        <w:rPr>
          <w:rFonts w:ascii="Century Gothic" w:eastAsia="Century Gothic" w:hAnsi="Century Gothic"/>
          <w:sz w:val="36"/>
        </w:rPr>
        <w:t xml:space="preserve"/>
      </w:r>
    </w:p>
    <w:p w14:paraId="57206628" w14:textId="77777777" w:rsidR="00546702" w:rsidRDefault="00546702" w:rsidP="0020567D">
      <w:pPr>
        <w:pStyle w:val="Normal0"/>
        <w:jc w:val="center"/>
        <w:rPr>
          <w:rFonts w:ascii="Century Gothic" w:eastAsia="Century Gothic" w:hAnsi="Century Gothic"/>
          <w:sz w:val="36"/>
        </w:rPr>
      </w:pPr>
    </w:p>
    <w:p w14:paraId="08A9A4B8" w14:textId="77777777" w:rsidR="00546702" w:rsidRDefault="00546702" w:rsidP="00546702">
      <w:pPr>
        <w:pStyle w:val="Normal0"/>
        <w:jc w:val="center"/>
        <w:rPr>
          <w:rFonts w:ascii="Century Gothic" w:eastAsia="Century Gothic" w:hAnsi="Century Gothic"/>
          <w:sz w:val="36"/>
          <w:lang w:val="fr-FR"/>
        </w:rPr>
      </w:pPr>
      <w:r w:rsidRPr="0007608A">
        <w:rPr>
          <w:rFonts w:ascii="Century Gothic" w:eastAsia="Century Gothic" w:hAnsi="Century Gothic"/>
          <w:sz w:val="36"/>
          <w:lang w:val="fr-FR"/>
        </w:rPr>
        <w:t xml:space="preserve">Réf:  MP113513</w:t>
      </w:r>
    </w:p>
    <w:p w14:paraId="5A83EC09" w14:textId="77777777" w:rsidR="00546702" w:rsidRDefault="00546702" w:rsidP="00546702">
      <w:pPr>
        <w:pStyle w:val="Normal0"/>
        <w:jc w:val="center"/>
        <w:rPr>
          <w:rFonts w:ascii="Century Gothic" w:eastAsia="Century Gothic" w:hAnsi="Century Gothic"/>
          <w:sz w:val="36"/>
          <w:lang w:val="fr-FR"/>
        </w:rPr>
      </w:pPr>
    </w:p>
    <w:p w14:paraId="6819D4EF" w14:textId="4CA98C66" w:rsidR="00546702" w:rsidRPr="0007608A" w:rsidRDefault="0047461B" w:rsidP="00546702">
      <w:pPr>
        <w:pStyle w:val="Normal0"/>
        <w:jc w:val="center"/>
        <w:rPr>
          <w:rFonts w:ascii="Century Gothic" w:eastAsia="Century Gothic" w:hAnsi="Century Gothic"/>
          <w:sz w:val="36"/>
          <w:lang w:val="fr-FR"/>
        </w:rPr>
      </w:pPr>
      <w:r w:rsidRPr="0047461B">
        <w:rPr>
          <w:rFonts w:ascii="Century Gothic" w:eastAsia="Century Gothic" w:hAnsi="Century Gothic"/>
          <w:sz w:val="28"/>
          <w:lang w:val="fr-FR"/>
        </w:rPr>
        <w:t xml:space="preserve">445 200 €</w:t>
      </w:r>
      <w:r w:rsidRPr="0047461B">
        <w:rPr>
          <w:rFonts w:ascii="Century Gothic" w:eastAsia="Century Gothic" w:hAnsi="Century Gothic"/>
          <w:sz w:val="28"/>
          <w:lang w:val="fr-FR"/>
        </w:rPr>
        <w:t xml:space="preserve"> </w:t>
      </w:r>
      <w:r w:rsidR="00546702" w:rsidRPr="0007608A">
        <w:rPr>
          <w:rFonts w:ascii="Century Gothic" w:eastAsia="Century Gothic" w:hAnsi="Century Gothic"/>
          <w:sz w:val="28"/>
          <w:lang w:val="fr-FR"/>
        </w:rPr>
        <w:t>honoraires inclus à la charge de l'acheteur.</w:t>
      </w:r>
    </w:p>
    <w:p w14:paraId="420AB5B5" w14:textId="77777777" w:rsidR="00546702" w:rsidRPr="0007608A" w:rsidRDefault="00546702" w:rsidP="00546702">
      <w:pPr>
        <w:pStyle w:val="Normal0"/>
        <w:jc w:val="center"/>
        <w:rPr>
          <w:rFonts w:ascii="Century Gothic" w:eastAsia="Century Gothic" w:hAnsi="Century Gothic"/>
          <w:sz w:val="36"/>
          <w:lang w:val="fr-FR"/>
        </w:rPr>
      </w:pPr>
    </w:p>
    <w:p w14:paraId="2F787620" w14:textId="77777777" w:rsidR="00546702" w:rsidRDefault="00546702" w:rsidP="00546702">
      <w:pPr>
        <w:pStyle w:val="Normal0"/>
        <w:jc w:val="center"/>
        <w:rPr>
          <w:rFonts w:ascii="Century Gothic" w:eastAsia="Century Gothic" w:hAnsi="Century Gothic"/>
          <w:sz w:val="36"/>
        </w:rPr>
      </w:pPr>
      <w:r>
        <w:rPr>
          <w:rFonts w:ascii="Century Gothic" w:eastAsia="Century Gothic" w:hAnsi="Century Gothic"/>
          <w:sz w:val="32"/>
        </w:rPr>
        <w:t xml:space="preserve">En Périgord Noir entre Montignac-Lascaux et Hautefort: ensemble de deux gîtes de caractère avec piscine sur 4000 m² de terrain.</w:t>
      </w:r>
    </w:p>
    <w:p w14:paraId="1A41E14E" w14:textId="34B8C55E" w:rsidR="00546702" w:rsidRPr="00546702" w:rsidRDefault="00546702" w:rsidP="00546702">
      <w:pPr>
        <w:pStyle w:val="Normal0"/>
        <w:jc w:val="center"/>
        <w:rPr>
          <w:rFonts w:ascii="Century Gothic" w:eastAsia="Century Gothic" w:hAnsi="Century Gothic"/>
          <w:sz w:val="36"/>
        </w:rPr>
      </w:pPr>
      <w:r>
        <w:rPr>
          <w:rFonts w:ascii="Century Gothic" w:eastAsia="Century Gothic" w:hAnsi="Century Gothic"/>
          <w:sz w:val="36"/>
        </w:rPr>
        <w:br w:type="page"/>
      </w:r>
    </w:p>
    <w:p w14:paraId="2E92F037" w14:textId="77777777" w:rsidR="00546702" w:rsidRDefault="00546702" w:rsidP="00640D96">
      <w:pPr>
        <w:jc w:val="center"/>
      </w:pPr>
    </w:p>
    <w:p w14:paraId="52A79D2C" w14:textId="0345797B" w:rsidR="00307730" w:rsidRDefault="00307730" w:rsidP="00640D96">
      <w:pPr>
        <w:jc w:val="center"/>
        <w:rPr>
          <w:rFonts w:ascii="Century Gothic" w:eastAsia="Century Gothic" w:hAnsi="Century Gothic"/>
          <w:sz w:val="32"/>
        </w:rPr>
      </w:pPr>
      <w:r>
        <w:rPr>
          <w:rFonts w:ascii="Century Gothic" w:eastAsia="Century Gothic" w:hAnsi="Century Gothic"/>
          <w:sz w:val="32"/>
        </w:rPr>
        <w:t xml:space="preserve">En Périgord Noir entre Montignac-Lascaux et Hautefort: ensemble de deux gîtes de caractère avec piscine sur 4000 m² de terrain. Dans un joli hameau, au calme, idéal pour un projet locatif de rapport ou famillial.Le grand gîte se compose d'une magnique pièce à vivre de 43 m² avec une cheminée, un salon, deux chambres avec salles d'eaux et WC au rez-de- chaussé.  A l'étage deux chambres et une salle d'eau et WC. Le second, lui est composé au rez-de-chaussé d'une cuisine ouverte sur séjour, WC. Au premier deux chambres mansardées, une salle d'eau et WC. Chaque gîte dispose de sa terrasse couverte! Une belle piscine chauffée orne le jardin.A voir!  </w:t>
        <w:br/>
        <w:t xml:space="preserve">Les informations sur les risques auxquels ce bien est exposé sont disponibles sur le site Géorisques: www.georisques.gouv.fr</w:t>
      </w:r>
    </w:p>
    <w:p w14:paraId="587BCD9D" w14:textId="208BE677" w:rsidR="00307730" w:rsidRDefault="00307730">
      <w:pPr>
        <w:rPr>
          <w:rFonts w:ascii="Century Gothic" w:eastAsia="Century Gothic" w:hAnsi="Century Gothic"/>
          <w:sz w:val="32"/>
        </w:rPr>
      </w:pPr>
      <w:r>
        <w:rPr>
          <w:rFonts w:ascii="Century Gothic" w:eastAsia="Century Gothic" w:hAnsi="Century Gothic"/>
          <w:sz w:val="32"/>
        </w:rPr>
        <w:br w:type="page"/>
      </w:r>
    </w:p>
    <w:tbl>
      <w:tblPr>
        <w:tblW w:w="0" w:type="auto"/>
        <w:jc w:val="center"/>
        <w:tblLayout w:type="fixed"/>
        <w:tblCellMar>
          <w:left w:w="36" w:type="dxa"/>
          <w:right w:w="36" w:type="dxa"/>
        </w:tblCellMar>
        <w:tblLook w:val="04A0" w:firstRow="1" w:lastRow="0" w:firstColumn="1" w:lastColumn="0" w:noHBand="0" w:noVBand="1"/>
      </w:tblPr>
      <w:tblGrid>
        <w:gridCol w:w="9098"/>
      </w:tblGrid>
      <w:tr w:rsidR="00583F05" w14:paraId="451C5170" w14:textId="77777777" w:rsidTr="00583F05">
        <w:trPr>
          <w:cantSplit/>
          <w:jc w:val="center"/>
        </w:trPr>
        <w:tc>
          <w:tcPr>
            <w:tcW w:w="9098" w:type="dxa"/>
            <w:shd w:val="clear" w:color="auto" w:fill="auto"/>
          </w:tcPr>
          <w:tbl>
            <w:tblPr>
              <w:tblW w:w="0" w:type="auto"/>
              <w:tblBorders>
                <w:top w:val="single" w:sz="8" w:space="0" w:color="808080"/>
                <w:left w:val="single" w:sz="8" w:space="0" w:color="808080"/>
                <w:bottom w:val="single" w:sz="8" w:space="0" w:color="808080"/>
                <w:right w:val="single" w:sz="8" w:space="0" w:color="808080"/>
              </w:tblBorders>
              <w:tblLayout w:type="fixed"/>
              <w:tblCellMar>
                <w:top w:w="57" w:type="dxa"/>
                <w:left w:w="57" w:type="dxa"/>
                <w:bottom w:w="57" w:type="dxa"/>
                <w:right w:w="77" w:type="dxa"/>
              </w:tblCellMar>
              <w:tblLook w:val="04A0" w:firstRow="1" w:lastRow="0" w:firstColumn="1" w:lastColumn="0" w:noHBand="0" w:noVBand="1"/>
            </w:tblPr>
            <w:tblGrid>
              <w:gridCol w:w="4513"/>
              <w:gridCol w:w="4513"/>
            </w:tblGrid>
            <w:tr w:rsidR="00583F05" w14:paraId="0E0A57AC" w14:textId="77777777" w:rsidTr="00E8366F">
              <w:tc>
                <w:tcPr>
                  <w:tcW w:w="4513" w:type="dxa"/>
                  <w:shd w:val="clear" w:color="auto" w:fill="auto"/>
                  <w:tcMar>
                    <w:left w:w="77" w:type="dxa"/>
                    <w:right w:w="57" w:type="dxa"/>
                  </w:tcMar>
                  <w:vAlign w:val="center"/>
                </w:tcPr>
                <w:p w14:paraId="1CC42284" w14:textId="670F1F3C"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lastRenderedPageBreak/>
                    <w:t xml:space="preserve"/>
                  </w:r>
                  <w:r>
                    <w:rPr>
                      <w:noProof/>
                    </w:rPr>
                    <w:drawing>
                      <wp:inline distT="0" distB="0" distL="0" distR="0">
                        <wp:extent cx="2762250" cy="1857375"/>
                        <wp:effectExtent l="0" t="0" r="0" b="0"/>
                        <wp:docPr id="478273859" name="Picture 1" descr="https://gildc.activimmo.ovh/pic/290x195/06gildc6499206p6028039ezn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499206p6028039eznty.jpg"/>
                                <pic:cNvPicPr/>
                              </pic:nvPicPr>
                              <pic:blipFill>
                                <a:blip r:embed="rId65220749"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2B6CF546" w14:textId="4A2E33D0"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518404918" name="Picture 1" descr="https://gildc.activimmo.ovh/pic/290x195/06gildc6499206p6028036pvtq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499206p6028036pvtqm.jpg"/>
                                <pic:cNvPicPr/>
                              </pic:nvPicPr>
                              <pic:blipFill>
                                <a:blip r:embed="rId65220750"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13D35B54" w14:textId="77777777" w:rsidTr="00E8366F">
              <w:tc>
                <w:tcPr>
                  <w:tcW w:w="4513" w:type="dxa"/>
                  <w:shd w:val="clear" w:color="auto" w:fill="auto"/>
                  <w:tcMar>
                    <w:left w:w="77" w:type="dxa"/>
                    <w:right w:w="57" w:type="dxa"/>
                  </w:tcMar>
                  <w:vAlign w:val="center"/>
                </w:tcPr>
                <w:p w14:paraId="3DD221C6" w14:textId="6986856E"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296991234" name="Picture 1" descr="https://gildc.activimmo.ovh/pic/290x195/06gildc6499206p6028094czm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499206p6028094czmrb.jpg"/>
                                <pic:cNvPicPr/>
                              </pic:nvPicPr>
                              <pic:blipFill>
                                <a:blip r:embed="rId65220751"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41667CED" w14:textId="68B9C91D"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43254666" name="Picture 1" descr="https://gildc.activimmo.ovh/pic/290x195/06gildc6499206p6028034slz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499206p6028034slznu.jpg"/>
                                <pic:cNvPicPr/>
                              </pic:nvPicPr>
                              <pic:blipFill>
                                <a:blip r:embed="rId65220752"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71C0B5BF" w14:textId="77777777" w:rsidTr="00E8366F">
              <w:tc>
                <w:tcPr>
                  <w:tcW w:w="4513" w:type="dxa"/>
                  <w:shd w:val="clear" w:color="auto" w:fill="auto"/>
                  <w:tcMar>
                    <w:left w:w="77" w:type="dxa"/>
                    <w:right w:w="57" w:type="dxa"/>
                  </w:tcMar>
                  <w:vAlign w:val="center"/>
                </w:tcPr>
                <w:p w14:paraId="2E636714" w14:textId="3A655CEA"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498364725" name="Picture 1" descr="https://gildc.activimmo.ovh/pic/290x195/06gildc6499206p6028096cme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499206p6028096cmebl.jpg"/>
                                <pic:cNvPicPr/>
                              </pic:nvPicPr>
                              <pic:blipFill>
                                <a:blip r:embed="rId65220753"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367641A2" w14:textId="5DAA4EC1"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232783892" name="Picture 1" descr="https://gildc.activimmo.ovh/pic/290x195/06gildc6499206p6028093xumw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499206p6028093xumwc.jpg"/>
                                <pic:cNvPicPr/>
                              </pic:nvPicPr>
                              <pic:blipFill>
                                <a:blip r:embed="rId65220754"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bl>
          <w:p w14:paraId="09094EAF" w14:textId="77777777" w:rsidR="00583F05" w:rsidRPr="00583F05" w:rsidRDefault="00583F05" w:rsidP="00E8366F">
            <w:pPr>
              <w:pStyle w:val="Normal0"/>
              <w:jc w:val="center"/>
              <w:rPr>
                <w:rFonts w:ascii="Century Gothic" w:eastAsia="Century Gothic" w:hAnsi="Century Gothic"/>
                <w:sz w:val="12"/>
                <w:lang w:val="fr-FR"/>
              </w:rPr>
            </w:pPr>
          </w:p>
        </w:tc>
      </w:tr>
    </w:tbl>
    <w:p w14:paraId="32152252" w14:textId="77777777" w:rsidR="00307730" w:rsidRDefault="00307730"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3060"/>
        <w:gridCol w:w="3009"/>
        <w:gridCol w:w="2946"/>
      </w:tblGrid>
      <w:tr w:rsidR="0059440F" w14:paraId="0B4714CA" w14:textId="77777777" w:rsidTr="0059440F">
        <w:trPr>
          <w:jc w:val="center"/>
        </w:trPr>
        <w:tc>
          <w:tcPr>
            <w:tcW w:w="9015" w:type="dxa"/>
            <w:gridSpan w:val="3"/>
            <w:tcBorders>
              <w:left w:val="single" w:sz="8" w:space="0" w:color="808080"/>
            </w:tcBorders>
            <w:shd w:val="clear" w:color="auto" w:fill="E5E5E5"/>
          </w:tcPr>
          <w:p w14:paraId="0FDC2368" w14:textId="77777777" w:rsidR="0059440F" w:rsidRDefault="0059440F" w:rsidP="00E8366F">
            <w:pPr>
              <w:pStyle w:val="titretableau"/>
            </w:pPr>
            <w:proofErr w:type="spellStart"/>
            <w:proofErr w:type="gramStart"/>
            <w:r>
              <w:t>Caractéristiques</w:t>
            </w:r>
            <w:proofErr w:type="spellEnd"/>
            <w:r>
              <w:t xml:space="preserve"> :</w:t>
            </w:r>
            <w:proofErr w:type="gramEnd"/>
          </w:p>
        </w:tc>
      </w:tr>
      <w:tr w:rsidR="00AA63E0" w14:paraId="57CC95AF" w14:textId="77777777" w:rsidTr="00E8366F">
        <w:trPr>
          <w:cantSplit/>
          <w:jc w:val="center"/>
        </w:trPr>
        <w:tc>
          <w:tcPr>
            <w:tcW w:w="3060" w:type="dxa"/>
            <w:tcBorders>
              <w:left w:val="single" w:sz="8" w:space="0" w:color="808080"/>
              <w:right w:val="single" w:sz="8" w:space="0" w:color="808080"/>
            </w:tcBorders>
            <w:shd w:val="clear" w:color="auto" w:fill="auto"/>
            <w:tcMar>
              <w:top w:w="113" w:type="dxa"/>
              <w:left w:w="56" w:type="dxa"/>
              <w:bottom w:w="113" w:type="dxa"/>
              <w:right w:w="56" w:type="dxa"/>
            </w:tcMar>
          </w:tcPr>
          <w:p w14:paraId="5F6F4C38" w14:textId="77777777" w:rsidR="00AA63E0" w:rsidRDefault="00AA63E0" w:rsidP="00AA63E0">
            <w:pPr>
              <w:pStyle w:val="Dtail"/>
              <w:numPr>
                <w:ilvl w:val="0"/>
                <w:numId w:val="0"/>
              </w:numPr>
              <w:spacing w:before="0" w:after="0"/>
              <w:ind w:right="283"/>
              <w:rPr>
                <w:lang w:val="fr-FR"/>
              </w:rPr>
            </w:pPr>
            <w:r w:rsidRPr="0059440F">
              <w:rPr>
                <w:lang w:val="fr-FR"/>
              </w:rPr>
              <w:t xml:space="preserve">Type:  Maison Ancienne</w:t>
            </w:r>
          </w:p>
          <w:p w14:paraId="6752C52D"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10696587"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012281D2" w14:textId="320B09F8" w:rsidR="00AA63E0" w:rsidRDefault="00AA63E0" w:rsidP="00AA63E0">
            <w:pPr>
              <w:pStyle w:val="Dtail"/>
              <w:numPr>
                <w:ilvl w:val="0"/>
                <w:numId w:val="0"/>
              </w:numPr>
              <w:spacing w:before="0" w:after="0"/>
              <w:ind w:right="283"/>
              <w:rPr>
                <w:lang w:val="fr-FR"/>
              </w:rPr>
            </w:pPr>
            <w:r w:rsidRPr="0059440F">
              <w:rPr>
                <w:lang w:val="fr-FR"/>
              </w:rPr>
              <w:t xml:space="preserve"/>
            </w:r>
          </w:p>
          <w:p w14:paraId="38E71E11" w14:textId="20BDE2A4" w:rsidR="00AA63E0" w:rsidRDefault="00AA63E0" w:rsidP="00AA63E0">
            <w:pPr>
              <w:pStyle w:val="Dtail"/>
              <w:numPr>
                <w:ilvl w:val="0"/>
                <w:numId w:val="0"/>
              </w:numPr>
              <w:spacing w:before="0" w:after="0"/>
              <w:ind w:right="283"/>
              <w:rPr>
                <w:lang w:val="fr-FR"/>
              </w:rPr>
            </w:pPr>
            <w:r w:rsidRPr="0059440F">
              <w:rPr>
                <w:lang w:val="fr-FR"/>
              </w:rPr>
              <w:t xml:space="preserve"/>
              <w:br/>
              <w:t xml:space="preserve"/>
              <w:br/>
              <w:t xml:space="preserve">Piscine :  Piscine Privée</w:t>
            </w:r>
          </w:p>
          <w:p w14:paraId="522C0059"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40F55237" w14:textId="0AFE205B" w:rsidR="00AA63E0" w:rsidRPr="0059440F" w:rsidRDefault="00AA63E0" w:rsidP="00AA63E0">
            <w:pPr>
              <w:pStyle w:val="Dtail"/>
              <w:numPr>
                <w:ilvl w:val="0"/>
                <w:numId w:val="0"/>
              </w:numPr>
              <w:spacing w:before="0" w:after="0"/>
              <w:ind w:right="283"/>
              <w:rPr>
                <w:lang w:val="fr-FR"/>
              </w:rPr>
            </w:pPr>
            <w:r w:rsidRPr="0059440F">
              <w:rPr>
                <w:lang w:val="fr-FR"/>
              </w:rPr>
              <w:t xml:space="preserve"/>
            </w:r>
          </w:p>
        </w:tc>
        <w:tc>
          <w:tcPr>
            <w:tcW w:w="3009" w:type="dxa"/>
            <w:tcBorders>
              <w:left w:val="single" w:sz="8" w:space="0" w:color="808080"/>
              <w:right w:val="single" w:sz="8" w:space="0" w:color="808080"/>
            </w:tcBorders>
            <w:shd w:val="clear" w:color="auto" w:fill="auto"/>
            <w:tcMar>
              <w:top w:w="113" w:type="dxa"/>
              <w:left w:w="56" w:type="dxa"/>
              <w:bottom w:w="113" w:type="dxa"/>
              <w:right w:w="56" w:type="dxa"/>
            </w:tcMar>
          </w:tcPr>
          <w:p w14:paraId="392D5F4C" w14:textId="77777777" w:rsidR="00AA63E0" w:rsidRDefault="00AA63E0" w:rsidP="00AA63E0">
            <w:pPr>
              <w:pStyle w:val="Dtail"/>
              <w:numPr>
                <w:ilvl w:val="0"/>
                <w:numId w:val="0"/>
              </w:numPr>
              <w:spacing w:before="0" w:after="0"/>
              <w:ind w:right="283"/>
              <w:rPr>
                <w:lang w:val="fr-FR"/>
              </w:rPr>
            </w:pPr>
            <w:r w:rsidRPr="00D64F51">
              <w:rPr>
                <w:lang w:val="fr-FR"/>
              </w:rPr>
              <w:t xml:space="preserve">Etat:  Bon</w:t>
            </w:r>
          </w:p>
          <w:p w14:paraId="506F30F1"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Surf. hab:  232 m²</w:t>
            </w:r>
          </w:p>
          <w:p w14:paraId="4DA8605F"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Terrain:  4,099 m²</w:t>
            </w:r>
          </w:p>
          <w:p w14:paraId="61EC84FE"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Séjour:  43 m²</w:t>
            </w:r>
          </w:p>
          <w:p w14:paraId="0C6D36EB" w14:textId="77777777" w:rsidR="00AA63E0" w:rsidRDefault="00AA63E0" w:rsidP="00AA63E0">
            <w:pPr>
              <w:pStyle w:val="Dtail"/>
              <w:numPr>
                <w:ilvl w:val="0"/>
                <w:numId w:val="0"/>
              </w:numPr>
              <w:spacing w:before="0" w:after="0"/>
              <w:ind w:right="283"/>
              <w:rPr>
                <w:lang w:val="fr-FR"/>
              </w:rPr>
            </w:pPr>
            <w:r w:rsidRPr="00D64F51">
              <w:rPr>
                <w:lang w:val="fr-FR"/>
              </w:rPr>
              <w:t xml:space="preserve"/>
            </w:r>
          </w:p>
          <w:p w14:paraId="473C03FE"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Campagne non-isolée</w:t>
              <w:br/>
              <w:t xml:space="preserve"/>
              <w:br/>
              <w:t xml:space="preserve">Exposition:  Est Ouest</w:t>
            </w:r>
          </w:p>
        </w:tc>
        <w:tc>
          <w:tcPr>
            <w:tcW w:w="2946" w:type="dxa"/>
            <w:tcBorders>
              <w:left w:val="single" w:sz="8" w:space="0" w:color="808080"/>
            </w:tcBorders>
            <w:shd w:val="clear" w:color="auto" w:fill="auto"/>
            <w:tcMar>
              <w:top w:w="113" w:type="dxa"/>
              <w:left w:w="56" w:type="dxa"/>
              <w:bottom w:w="113" w:type="dxa"/>
              <w:right w:w="56" w:type="dxa"/>
            </w:tcMar>
          </w:tcPr>
          <w:p w14:paraId="57582DF6" w14:textId="77777777" w:rsidR="00AA63E0" w:rsidRDefault="00AA63E0" w:rsidP="00AA63E0">
            <w:pPr>
              <w:pStyle w:val="Dtail"/>
              <w:numPr>
                <w:ilvl w:val="0"/>
                <w:numId w:val="0"/>
              </w:numPr>
              <w:spacing w:before="0" w:after="0"/>
              <w:ind w:right="283"/>
              <w:rPr>
                <w:lang w:val="fr-FR"/>
              </w:rPr>
            </w:pPr>
            <w:r w:rsidRPr="00E40437">
              <w:rPr>
                <w:lang w:val="fr-FR"/>
              </w:rPr>
              <w:t xml:space="preserve">6 chambres</w:t>
            </w:r>
          </w:p>
          <w:p w14:paraId="22E2EBF2" w14:textId="77777777" w:rsidR="00AA63E0" w:rsidRDefault="00887C0E" w:rsidP="00E958F3">
            <w:pPr>
              <w:pStyle w:val="Dtail"/>
              <w:numPr>
                <w:ilvl w:val="0"/>
                <w:numId w:val="0"/>
              </w:numPr>
              <w:spacing w:before="0" w:after="0"/>
              <w:ind w:right="283"/>
              <w:rPr>
                <w:lang w:val="fr-FR"/>
              </w:rPr>
            </w:pPr>
            <w:r w:rsidRPr="00E40437">
              <w:rPr>
                <w:lang w:val="fr-FR"/>
              </w:rPr>
              <w:t xml:space="preserve"/>
              <w:br/>
              <w:t xml:space="preserve"/>
              <w:br/>
              <w:t xml:space="preserve">3 s.d.b</w:t>
            </w:r>
          </w:p>
          <w:p w14:paraId="3B1BC297" w14:textId="68AF9EA2" w:rsidR="006B6C27" w:rsidRDefault="00074715" w:rsidP="00E958F3">
            <w:pPr>
              <w:pStyle w:val="Dtail"/>
              <w:numPr>
                <w:ilvl w:val="0"/>
                <w:numId w:val="0"/>
              </w:numPr>
              <w:spacing w:before="0" w:after="0"/>
              <w:ind w:right="283"/>
              <w:rPr>
                <w:lang w:val="fr-FR"/>
              </w:rPr>
            </w:pPr>
            <w:r w:rsidRPr="00074715">
              <w:rPr>
                <w:lang w:val="fr-FR"/>
              </w:rPr>
              <w:t xml:space="preserve"/>
            </w:r>
          </w:p>
          <w:p w14:paraId="5F621A03"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17 pièces</w:t>
            </w:r>
          </w:p>
          <w:p w14:paraId="205198F4" w14:textId="77777777" w:rsidR="00B269BA" w:rsidRDefault="00B269BA" w:rsidP="00E958F3">
            <w:pPr>
              <w:pStyle w:val="Dtail"/>
              <w:numPr>
                <w:ilvl w:val="0"/>
                <w:numId w:val="0"/>
              </w:numPr>
              <w:spacing w:before="0" w:after="0"/>
              <w:ind w:right="283"/>
              <w:rPr>
                <w:lang w:val="fr-FR"/>
              </w:rPr>
            </w:pPr>
            <w:r w:rsidRPr="00B269BA">
              <w:rPr>
                <w:lang w:val="fr-FR"/>
              </w:rPr>
              <w:t xml:space="preserve"/>
            </w:r>
          </w:p>
          <w:p w14:paraId="536B24A5" w14:textId="77777777" w:rsidR="00B269BA" w:rsidRDefault="00B269BA" w:rsidP="00E958F3">
            <w:pPr>
              <w:pStyle w:val="Dtail"/>
              <w:numPr>
                <w:ilvl w:val="0"/>
                <w:numId w:val="0"/>
              </w:numPr>
              <w:spacing w:before="0" w:after="0"/>
              <w:ind w:right="283"/>
              <w:rPr>
                <w:lang w:val="fr-FR"/>
              </w:rPr>
            </w:pPr>
            <w:r w:rsidRPr="00B269BA">
              <w:rPr>
                <w:lang w:val="fr-FR"/>
              </w:rPr>
              <w:t xml:space="preserve"/>
            </w:r>
          </w:p>
          <w:p w14:paraId="0102ED93" w14:textId="77777777" w:rsidR="00B269BA" w:rsidRDefault="00B269BA" w:rsidP="00E958F3">
            <w:pPr>
              <w:pStyle w:val="Dtail"/>
              <w:numPr>
                <w:ilvl w:val="0"/>
                <w:numId w:val="0"/>
              </w:numPr>
              <w:spacing w:before="0" w:after="0"/>
              <w:ind w:right="283"/>
              <w:rPr>
                <w:lang w:val="fr-FR"/>
              </w:rPr>
            </w:pPr>
            <w:r w:rsidRPr="00B269BA">
              <w:rPr>
                <w:lang w:val="fr-FR"/>
              </w:rPr>
              <w:t xml:space="preserve"/>
            </w:r>
          </w:p>
          <w:p w14:paraId="630C8EAC"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Chauffage:  Electricité</w:t>
            </w:r>
          </w:p>
        </w:tc>
      </w:tr>
    </w:tbl>
    <w:p w14:paraId="47FB87D6" w14:textId="77777777" w:rsidR="00BE2DED" w:rsidRDefault="00BE2DED"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0B6A9B" w14:paraId="45AAECF8" w14:textId="77777777" w:rsidTr="000B6A9B">
        <w:trPr>
          <w:jc w:val="center"/>
        </w:trPr>
        <w:tc>
          <w:tcPr>
            <w:tcW w:w="9026" w:type="dxa"/>
            <w:gridSpan w:val="2"/>
            <w:tcBorders>
              <w:left w:val="single" w:sz="2" w:space="0" w:color="808080"/>
            </w:tcBorders>
            <w:shd w:val="clear" w:color="auto" w:fill="E5E5E5"/>
          </w:tcPr>
          <w:p w14:paraId="3A7C17D4" w14:textId="77777777" w:rsidR="000B6A9B" w:rsidRDefault="000B6A9B" w:rsidP="00E8366F">
            <w:pPr>
              <w:pStyle w:val="titretableau"/>
            </w:pPr>
            <w:proofErr w:type="spellStart"/>
            <w:r>
              <w:t>Détails</w:t>
            </w:r>
            <w:proofErr w:type="spellEnd"/>
            <w:r>
              <w:t xml:space="preserve"> </w:t>
            </w:r>
            <w:proofErr w:type="spellStart"/>
            <w:r>
              <w:t>complémentaires</w:t>
            </w:r>
            <w:proofErr w:type="spellEnd"/>
            <w:r>
              <w:t>:</w:t>
            </w:r>
          </w:p>
        </w:tc>
      </w:tr>
      <w:tr w:rsidR="000B6A9B" w14:paraId="41F25200" w14:textId="77777777" w:rsidTr="000B6A9B">
        <w:trPr>
          <w:jc w:val="center"/>
        </w:trPr>
        <w:tc>
          <w:tcPr>
            <w:tcW w:w="4513" w:type="dxa"/>
            <w:tcBorders>
              <w:top w:val="nil"/>
              <w:left w:val="single" w:sz="8" w:space="0" w:color="808080"/>
              <w:right w:val="single" w:sz="8" w:space="0" w:color="808080"/>
            </w:tcBorders>
            <w:shd w:val="clear" w:color="auto" w:fill="auto"/>
            <w:tcMar>
              <w:top w:w="170" w:type="dxa"/>
              <w:left w:w="303" w:type="dxa"/>
              <w:bottom w:w="170" w:type="dxa"/>
              <w:right w:w="303" w:type="dxa"/>
            </w:tcMar>
          </w:tcPr>
          <w:p w14:paraId="4951AE79" w14:textId="77777777" w:rsidR="000B6A9B" w:rsidRDefault="000B6A9B" w:rsidP="00E8366F">
            <w:pPr>
              <w:pStyle w:val="Dtail"/>
              <w:numPr>
                <w:ilvl w:val="0"/>
                <w:numId w:val="2"/>
              </w:numPr>
              <w:ind w:right="283"/>
            </w:pPr>
            <w:r>
              <w:t xml:space="preserve">SITUATION DU BIEN:</w:t>
              <w:br/>
              <w:t xml:space="preserve"> - Village </w:t>
              <w:br/>
              <w:t xml:space="preserve"> - Campagne non isolée </w:t>
              <w:br/>
              <w:t xml:space="preserve"/>
              <w:br/>
              <w:t xml:space="preserve">REZ DE CHAUSSÉE:</w:t>
              <w:br/>
              <w:t xml:space="preserve"> - Buanderie avec WC d'environ 3 m².</w:t>
              <w:br/>
              <w:t xml:space="preserve"> - Cave </w:t>
              <w:br/>
              <w:t xml:space="preserve"> - 2 Chambres 1 avec salle d'eau et WC de 15 m² accés extérieur et la seconde de 10 m² environ.</w:t>
              <w:br/>
              <w:t xml:space="preserve"> - Cuisine ouverte sur séjour de 44 m² avec cheminée foyer ouvert.</w:t>
              <w:br/>
              <w:t xml:space="preserve"> - Salon de 28 m².</w:t>
              <w:br/>
              <w:t xml:space="preserve"/>
              <w:br/>
              <w:t xml:space="preserve">1ER ÉTAGE:</w:t>
              <w:br/>
              <w:t xml:space="preserve"> - 2 Chambres  16m² environ au sol avec placard, 13,5m² au sol avec placard</w:t>
              <w:br/>
              <w:t xml:space="preserve"> - Salle d'eau 4m²72 au sol</w:t>
              <w:br/>
              <w:t xml:space="preserve"> - WC 1m²50 au sol</w:t>
              <w:br/>
              <w:t xml:space="preserve"/>
              <w:br/>
              <w:t xml:space="preserve">DÉPENDANCES:</w:t>
              <w:br/>
              <w:t xml:space="preserve"> - Gîte comprenant une cuisine ouverte de 13 m², un séjour de 31 m², un wc, une buanderie de 3 m², et à l'étage deux chambres mansardées de 14 m² et 18 m², une salle d'eau de 6 m², wc.</w:t>
              <w:br/>
              <w:t xml:space="preserve">Une terrasse couverte à l'arrière</w:t>
              <w:br/>
              <w:t xml:space="preserve"/>
              <w:br/>
              <w:t xml:space="preserve">DPE:</w:t>
              <w:br/>
              <w:t xml:space="preserve"> - DPE en cours </w:t>
              <w:br/>
              <w:t xml:space="preserve"/>
              <w:br/>
              <w:t xml:space="preserve">CHAUFFAGE:</w:t>
              <w:br/>
              <w:t xml:space="preserve"> - Electrique </w:t>
              <w:br/>
              <w:t xml:space="preserve"/>
              <w:br/>
              <w:t xml:space="preserve">EQUIPEMENTS DIVERS:</w:t>
              <w:br/>
              <w:t xml:space="preserve"> - Double vitrage </w:t>
              <w:br/>
              <w:t xml:space="preserve"> - Fosse septique </w:t>
              <w:br/>
              <w:t xml:space="preserve"> - Placard </w:t>
              <w:br/>
              <w:t xml:space="preserve"> - Store banne </w:t>
              <w:br/>
              <w:t xml:space="preserve"> - Production eau chaude chauffe-eau électrique</w:t>
              <w:br/>
              <w:t xml:space="preserve"> - Cheminée </w:t>
              <w:br/>
              <w:t xml:space="preserve"/>
            </w:r>
          </w:p>
        </w:tc>
        <w:tc>
          <w:tcPr>
            <w:tcW w:w="4513" w:type="dxa"/>
            <w:tcBorders>
              <w:top w:val="nil"/>
              <w:left w:val="single" w:sz="8" w:space="0" w:color="808080"/>
            </w:tcBorders>
            <w:shd w:val="clear" w:color="auto" w:fill="auto"/>
            <w:tcMar>
              <w:top w:w="170" w:type="dxa"/>
              <w:left w:w="303" w:type="dxa"/>
              <w:bottom w:w="170" w:type="dxa"/>
              <w:right w:w="303" w:type="dxa"/>
            </w:tcMar>
          </w:tcPr>
          <w:p w14:paraId="5D9F43A1" w14:textId="77777777" w:rsidR="000B6A9B" w:rsidRDefault="000B6A9B" w:rsidP="00E8366F">
            <w:pPr>
              <w:pStyle w:val="Dtail"/>
              <w:numPr>
                <w:ilvl w:val="0"/>
                <w:numId w:val="2"/>
              </w:numPr>
              <w:ind w:right="283"/>
            </w:pPr>
            <w:r>
              <w:t xml:space="preserve">FENÊTRES:</w:t>
              <w:br/>
              <w:t xml:space="preserve"> - Bois </w:t>
              <w:br/>
              <w:t xml:space="preserve"> - Double vitrage </w:t>
              <w:br/>
              <w:t xml:space="preserve"> - Volets bois</w:t>
              <w:br/>
              <w:t xml:space="preserve"/>
              <w:br/>
              <w:t xml:space="preserve">SERVICES:</w:t>
              <w:br/>
              <w:t xml:space="preserve"> - Aéroport 50 mn environ.</w:t>
              <w:br/>
              <w:t xml:space="preserve"> - Autoroute 15 mn.</w:t>
              <w:br/>
              <w:t xml:space="preserve"> - Calme </w:t>
              <w:br/>
              <w:t xml:space="preserve"> - Commerces 10 mn.</w:t>
              <w:br/>
              <w:t xml:space="preserve"> - Dépendance </w:t>
              <w:br/>
              <w:t xml:space="preserve"> - Ecole 10 mn.</w:t>
              <w:br/>
              <w:t xml:space="preserve"> - Gare 10 mn.</w:t>
              <w:br/>
              <w:t xml:space="preserve"> - Gîtes </w:t>
              <w:br/>
              <w:t xml:space="preserve"> - Hôpital 25 mn.</w:t>
              <w:br/>
              <w:t xml:space="preserve"> - Internet / ADSL </w:t>
              <w:br/>
              <w:t xml:space="preserve"> - Plain-pied </w:t>
              <w:br/>
              <w:t xml:space="preserve"/>
              <w:br/>
              <w:t xml:space="preserve">TERRAIN:</w:t>
              <w:br/>
              <w:t xml:space="preserve"> - Barbecue </w:t>
              <w:br/>
              <w:t xml:space="preserve"> - Piscine de 12x5 chlore avec pompe à chaleur.</w:t>
              <w:br/>
              <w:t xml:space="preserve"> - prairie </w:t>
              <w:br/>
              <w:t xml:space="preserve"/>
              <w:br/>
              <w:t xml:space="preserve">TOITURE:</w:t>
              <w:br/>
              <w:t xml:space="preserve"> - Tuiles </w:t>
              <w:br/>
              <w:t xml:space="preserve"/>
              <w:br/>
              <w:t xml:space="preserve">VUE:</w:t>
              <w:br/>
              <w:t xml:space="preserve"> - Dégagée </w:t>
              <w:br/>
              <w:t xml:space="preserve"/>
              <w:br/>
              <w:t xml:space="preserve">OPTIONS WEB:</w:t>
              <w:br/>
              <w:t xml:space="preserve"> - Défilement </w:t>
              <w:br/>
              <w:t xml:space="preserve"/>
            </w:r>
          </w:p>
        </w:tc>
      </w:tr>
    </w:tbl>
    <w:p w14:paraId="7E0A8FB1" w14:textId="77777777" w:rsidR="000B6A9B" w:rsidRDefault="000B6A9B"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D8271B" w14:paraId="49FFBD76" w14:textId="77777777" w:rsidTr="00D8271B">
        <w:trPr>
          <w:cantSplit/>
          <w:jc w:val="center"/>
        </w:trPr>
        <w:tc>
          <w:tcPr>
            <w:tcW w:w="9026" w:type="dxa"/>
            <w:gridSpan w:val="2"/>
            <w:tcBorders>
              <w:left w:val="single" w:sz="2" w:space="0" w:color="808080"/>
            </w:tcBorders>
            <w:shd w:val="clear" w:color="auto" w:fill="E5E5E5"/>
          </w:tcPr>
          <w:p w14:paraId="2641EBCC" w14:textId="77777777" w:rsidR="00D8271B" w:rsidRDefault="00D8271B" w:rsidP="00E8366F">
            <w:pPr>
              <w:pStyle w:val="titretableau"/>
            </w:pPr>
            <w:proofErr w:type="spellStart"/>
            <w:r>
              <w:t>Consommations</w:t>
            </w:r>
            <w:proofErr w:type="spellEnd"/>
            <w:r>
              <w:t xml:space="preserve"> </w:t>
            </w:r>
            <w:proofErr w:type="spellStart"/>
            <w:r>
              <w:t>énergétiques</w:t>
            </w:r>
            <w:proofErr w:type="spellEnd"/>
            <w:r>
              <w:t>:</w:t>
            </w:r>
          </w:p>
        </w:tc>
      </w:tr>
      <w:tr w:rsidR="00D8271B" w14:paraId="1691B422"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731440BA"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1962150" cy="1790700"/>
                  <wp:effectExtent l="0" t="0" r="0" b="0"/>
                  <wp:docPr id="667922442"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65220755" cstate="print"/>
                          <a:stretch>
                            <a:fillRect/>
                          </a:stretch>
                        </pic:blipFill>
                        <pic:spPr>
                          <a:xfrm>
                            <a:off x="0" y="0"/>
                            <a:ext cx="1962150" cy="1790700"/>
                          </a:xfrm>
                          <a:prstGeom prst="rect">
                            <a:avLst/>
                          </a:prstGeom>
                        </pic:spPr>
                      </pic:pic>
                    </a:graphicData>
                  </a:graphic>
                </wp:inline>
              </w:drawing>
            </w:r>
            <w:r>
              <w:rPr>
                <w:rFonts w:ascii="Century Gothic" w:eastAsia="Century Gothic" w:hAnsi="Century Gothic"/>
                <w:b/>
              </w:rPr>
              <w:t xml:space="preserve"/>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6B041475"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1962150" cy="1800225"/>
                  <wp:effectExtent l="0" t="0" r="0" b="0"/>
                  <wp:docPr id="124964590"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65220756" cstate="print"/>
                          <a:stretch>
                            <a:fillRect/>
                          </a:stretch>
                        </pic:blipFill>
                        <pic:spPr>
                          <a:xfrm>
                            <a:off x="0" y="0"/>
                            <a:ext cx="1962150" cy="1800225"/>
                          </a:xfrm>
                          <a:prstGeom prst="rect">
                            <a:avLst/>
                          </a:prstGeom>
                        </pic:spPr>
                      </pic:pic>
                    </a:graphicData>
                  </a:graphic>
                </wp:inline>
              </w:drawing>
            </w:r>
            <w:r>
              <w:rPr>
                <w:rFonts w:ascii="Century Gothic" w:eastAsia="Century Gothic" w:hAnsi="Century Gothic"/>
                <w:b/>
              </w:rPr>
              <w:t xml:space="preserve"/>
            </w:r>
          </w:p>
        </w:tc>
      </w:tr>
      <w:tr w:rsidR="00D8271B" w14:paraId="18A24AAC"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6EB837EB"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2C461BB9"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
            </w:r>
          </w:p>
        </w:tc>
      </w:tr>
      <w:tr w:rsidR="00D8271B" w:rsidRPr="0007608A" w14:paraId="08D4C693" w14:textId="77777777" w:rsidTr="00E8366F">
        <w:trPr>
          <w:jc w:val="center"/>
        </w:trPr>
        <w:tc>
          <w:tcPr>
            <w:tcW w:w="4513" w:type="dxa"/>
            <w:tcBorders>
              <w:top w:val="nil"/>
              <w:left w:val="single" w:sz="8" w:space="0" w:color="808080"/>
              <w:right w:val="single" w:sz="8" w:space="0" w:color="808080"/>
            </w:tcBorders>
            <w:shd w:val="clear" w:color="auto" w:fill="auto"/>
            <w:tcMar>
              <w:top w:w="57" w:type="dxa"/>
              <w:left w:w="303" w:type="dxa"/>
              <w:bottom w:w="57" w:type="dxa"/>
              <w:right w:w="303" w:type="dxa"/>
            </w:tcMar>
          </w:tcPr>
          <w:p w14:paraId="25176062"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
            </w:r>
          </w:p>
        </w:tc>
        <w:tc>
          <w:tcPr>
            <w:tcW w:w="4513" w:type="dxa"/>
            <w:tcBorders>
              <w:top w:val="nil"/>
              <w:left w:val="single" w:sz="8" w:space="0" w:color="808080"/>
            </w:tcBorders>
            <w:shd w:val="clear" w:color="auto" w:fill="auto"/>
            <w:tcMar>
              <w:top w:w="57" w:type="dxa"/>
              <w:left w:w="303" w:type="dxa"/>
              <w:bottom w:w="57" w:type="dxa"/>
              <w:right w:w="303" w:type="dxa"/>
            </w:tcMar>
          </w:tcPr>
          <w:p w14:paraId="0CD9566A"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
            </w:r>
          </w:p>
        </w:tc>
      </w:tr>
    </w:tbl>
    <w:p w14:paraId="5F776B03" w14:textId="77777777" w:rsidR="000B6A9B" w:rsidRDefault="000B6A9B" w:rsidP="00640D96">
      <w:pPr>
        <w:jc w:val="center"/>
      </w:pPr>
    </w:p>
    <w:p w14:paraId="2A420DBF" w14:textId="77777777" w:rsidR="00E44332" w:rsidRPr="0007608A" w:rsidRDefault="00E44332" w:rsidP="00E44332">
      <w:pPr>
        <w:pStyle w:val="Normal0"/>
        <w:jc w:val="center"/>
        <w:rPr>
          <w:rFonts w:ascii="Century Gothic" w:eastAsia="Century Gothic" w:hAnsi="Century Gothic"/>
          <w:b/>
          <w:sz w:val="18"/>
          <w:lang w:val="fr-FR"/>
        </w:rPr>
      </w:pPr>
      <w:r w:rsidRPr="0007608A">
        <w:rPr>
          <w:rFonts w:ascii="Century Gothic" w:eastAsia="Century Gothic" w:hAnsi="Century Gothic"/>
          <w:b/>
          <w:sz w:val="16"/>
          <w:lang w:val="fr-FR"/>
        </w:rPr>
        <w:t xml:space="preserve">Taxe </w:t>
      </w:r>
      <w:proofErr w:type="gramStart"/>
      <w:r w:rsidRPr="0007608A">
        <w:rPr>
          <w:rFonts w:ascii="Century Gothic" w:eastAsia="Century Gothic" w:hAnsi="Century Gothic"/>
          <w:b/>
          <w:sz w:val="16"/>
          <w:lang w:val="fr-FR"/>
        </w:rPr>
        <w:t>foncière:</w:t>
      </w:r>
      <w:proofErr w:type="gramEnd"/>
      <w:r w:rsidRPr="0007608A">
        <w:rPr>
          <w:rFonts w:ascii="Century Gothic" w:eastAsia="Century Gothic" w:hAnsi="Century Gothic"/>
          <w:b/>
          <w:sz w:val="16"/>
          <w:lang w:val="fr-FR"/>
        </w:rPr>
        <w:t xml:space="preserve"> </w:t>
      </w:r>
      <w:r w:rsidRPr="0007608A">
        <w:rPr>
          <w:rFonts w:ascii="Century Gothic" w:eastAsia="Century Gothic" w:hAnsi="Century Gothic"/>
          <w:b/>
          <w:sz w:val="18"/>
          <w:lang w:val="fr-FR"/>
        </w:rPr>
        <w:t xml:space="preserve"/>
      </w:r>
    </w:p>
    <w:p w14:paraId="17C0049A" w14:textId="77777777" w:rsidR="00E44332" w:rsidRPr="0007608A" w:rsidRDefault="00E44332" w:rsidP="00E44332">
      <w:pPr>
        <w:pStyle w:val="Normal0"/>
        <w:jc w:val="center"/>
        <w:rPr>
          <w:rFonts w:ascii="Century Gothic" w:eastAsia="Century Gothic" w:hAnsi="Century Gothic"/>
          <w:sz w:val="32"/>
          <w:lang w:val="fr-FR"/>
        </w:rPr>
      </w:pPr>
    </w:p>
    <w:p w14:paraId="42785070" w14:textId="77777777" w:rsidR="00E44332" w:rsidRPr="0007608A" w:rsidRDefault="00E44332" w:rsidP="00E44332">
      <w:pPr>
        <w:pStyle w:val="Normal0"/>
        <w:rPr>
          <w:rFonts w:ascii="Century Gothic" w:eastAsia="Century Gothic" w:hAnsi="Century Gothic"/>
          <w:b/>
          <w:color w:val="000000"/>
          <w:lang w:val="fr-FR"/>
        </w:rPr>
      </w:pPr>
      <w:r w:rsidRPr="0007608A">
        <w:rPr>
          <w:rFonts w:ascii="Century Gothic" w:eastAsia="Century Gothic" w:hAnsi="Century Gothic"/>
          <w:b/>
          <w:color w:val="000000"/>
          <w:lang w:val="fr-FR"/>
        </w:rPr>
        <w:lastRenderedPageBreak/>
        <w:t xml:space="preserve">Agent responsable du </w:t>
      </w:r>
      <w:proofErr w:type="gramStart"/>
      <w:r w:rsidRPr="0007608A">
        <w:rPr>
          <w:rFonts w:ascii="Century Gothic" w:eastAsia="Century Gothic" w:hAnsi="Century Gothic"/>
          <w:b/>
          <w:color w:val="000000"/>
          <w:lang w:val="fr-FR"/>
        </w:rPr>
        <w:t>dossier</w:t>
      </w:r>
      <w:r w:rsidRPr="0007608A">
        <w:rPr>
          <w:rFonts w:ascii="Century Gothic" w:eastAsia="Century Gothic" w:hAnsi="Century Gothic"/>
          <w:color w:val="000000"/>
          <w:lang w:val="fr-FR"/>
        </w:rPr>
        <w:t>:</w:t>
      </w:r>
      <w:proofErr w:type="gramEnd"/>
      <w:r w:rsidRPr="0007608A">
        <w:rPr>
          <w:rFonts w:ascii="Century Gothic" w:eastAsia="Century Gothic" w:hAnsi="Century Gothic"/>
          <w:color w:val="000000"/>
          <w:lang w:val="fr-FR"/>
        </w:rPr>
        <w:t xml:space="preserve"> Monsieur Alexandre BOISHARDY \ Email : mperigord@wanadoo.fr \ Tel : </w:t>
      </w:r>
      <w:r w:rsidRPr="0007608A">
        <w:rPr>
          <w:rFonts w:ascii="Century Gothic" w:eastAsia="Century Gothic" w:hAnsi="Century Gothic"/>
          <w:b/>
          <w:color w:val="000000"/>
          <w:lang w:val="fr-FR"/>
        </w:rPr>
        <w:t xml:space="preserve"> \ </w:t>
      </w:r>
      <w:r w:rsidRPr="0007608A">
        <w:rPr>
          <w:rFonts w:ascii="Century Gothic" w:eastAsia="Century Gothic" w:hAnsi="Century Gothic"/>
          <w:color w:val="000000"/>
          <w:lang w:val="fr-FR"/>
        </w:rPr>
        <w:t xml:space="preserve">Mobile : 06.29.75.34.95</w:t>
      </w:r>
    </w:p>
    <w:p w14:paraId="1CB2A498" w14:textId="77777777" w:rsidR="00E44332" w:rsidRDefault="00E44332" w:rsidP="00E44332">
      <w:pPr>
        <w:pStyle w:val="Normal0"/>
        <w:rPr>
          <w:rFonts w:ascii="Century Gothic" w:eastAsia="Century Gothic" w:hAnsi="Century Gothic"/>
          <w:b/>
          <w:color w:val="000000"/>
          <w:lang w:val="fr-FR"/>
        </w:rPr>
      </w:pPr>
    </w:p>
    <w:p w14:paraId="2A8E7938" w14:textId="77777777" w:rsidR="00E44332" w:rsidRPr="0007608A" w:rsidRDefault="00E44332" w:rsidP="00E44332">
      <w:pPr>
        <w:pStyle w:val="Normal0"/>
        <w:rPr>
          <w:rFonts w:ascii="Century Gothic" w:eastAsia="Century Gothic" w:hAnsi="Century Gothic"/>
          <w:b/>
          <w:color w:val="000000"/>
          <w:lang w:val="fr-FR"/>
        </w:rPr>
      </w:pPr>
    </w:p>
    <w:p w14:paraId="0C610EC6" w14:textId="77777777" w:rsidR="00E44332" w:rsidRPr="0007608A" w:rsidRDefault="00E44332" w:rsidP="00E44332">
      <w:pPr>
        <w:pStyle w:val="Normal0"/>
        <w:rPr>
          <w:rFonts w:ascii="Century Gothic" w:eastAsia="Century Gothic" w:hAnsi="Century Gothic"/>
          <w:color w:val="000000"/>
          <w:sz w:val="22"/>
          <w:u w:val="single"/>
          <w:lang w:val="fr-FR"/>
        </w:rPr>
      </w:pPr>
      <w:r w:rsidRPr="0007608A">
        <w:rPr>
          <w:rFonts w:ascii="Century Gothic" w:eastAsia="Century Gothic" w:hAnsi="Century Gothic"/>
          <w:color w:val="000000"/>
          <w:sz w:val="22"/>
          <w:u w:val="single"/>
          <w:lang w:val="fr-FR"/>
        </w:rPr>
        <w:t>Les informations sont données à titre informatif et non contractuel.</w:t>
      </w:r>
    </w:p>
    <w:p w14:paraId="5D3CED8D" w14:textId="77777777" w:rsidR="000B6A9B" w:rsidRDefault="000B6A9B" w:rsidP="00640D96">
      <w:pPr>
        <w:jc w:val="center"/>
      </w:pPr>
    </w:p>
    <w:sectPr xmlns:w="http://schemas.openxmlformats.org/wordprocessingml/2006/main" xmlns:r="http://schemas.openxmlformats.org/officeDocument/2006/relationships" w:rsidR="000B6A9B" w:rsidSect="00640D96">
      <w:headerReference w:type="default" r:id="rId7"/>
      <w:footerReference w:type="default" r:id="rId8"/>
      <w:pgSz w:w="11907" w:h="16840" w:code="9"/>
      <w:pgMar w:top="720" w:right="720" w:bottom="720" w:left="720" w:header="709" w:footer="70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862D" w14:textId="77777777" w:rsidR="007C6B21" w:rsidRDefault="007C6B21" w:rsidP="00C83FB1">
      <w:pPr>
        <w:spacing w:after="0" w:line="240" w:lineRule="auto"/>
      </w:pPr>
      <w:r>
        <w:separator/>
      </w:r>
    </w:p>
  </w:endnote>
  <w:endnote w:type="continuationSeparator" w:id="0">
    <w:p w14:paraId="39E8EB6B" w14:textId="77777777" w:rsidR="007C6B21" w:rsidRDefault="007C6B21" w:rsidP="00C8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F641" w14:textId="19CD4544" w:rsidR="00C83FB1" w:rsidRPr="00C83FB1" w:rsidRDefault="00C83FB1" w:rsidP="00C83FB1">
    <w:pPr>
      <w:pStyle w:val="Normal0"/>
      <w:jc w:val="center"/>
      <w:rPr>
        <w:sz w:val="20"/>
      </w:rPr>
    </w:pPr>
    <w:r>
      <w:rPr>
        <w:b/>
        <w:sz w:val="20"/>
      </w:rPr>
      <w:t xml:space="preserve">Maisons en Périgord</w:t>
    </w:r>
    <w:r>
      <w:rPr>
        <w:b/>
        <w:sz w:val="20"/>
      </w:rPr>
      <w:t xml:space="preserve"> </w:t>
    </w:r>
    <w:r>
      <w:rPr>
        <w:sz w:val="20"/>
      </w:rPr>
      <w:t xml:space="preserve">-  11 rue du 4 Septembre -24290MONTIGNAC-LASCAUX - Tel : 05.53.51.95.23 - https://www.maisonsenperigord.net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342B" w14:textId="77777777" w:rsidR="007C6B21" w:rsidRDefault="007C6B21" w:rsidP="00C83FB1">
      <w:pPr>
        <w:spacing w:after="0" w:line="240" w:lineRule="auto"/>
      </w:pPr>
      <w:r>
        <w:separator/>
      </w:r>
    </w:p>
  </w:footnote>
  <w:footnote w:type="continuationSeparator" w:id="0">
    <w:p w14:paraId="2D51C84E" w14:textId="77777777" w:rsidR="007C6B21" w:rsidRDefault="007C6B21" w:rsidP="00C83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F8DA" w14:textId="6AFE196C" w:rsidR="00CD6772" w:rsidRDefault="00CD6772" w:rsidP="00CD6772">
    <w:pPr>
      <w:pStyle w:val="Header"/>
      <w:jc w:val="center"/>
    </w:pPr>
    <w:r w:rsidRPr="00EF7B12">
      <w:rPr>
        <w:rFonts w:ascii="Times New Roman" w:eastAsia="Times New Roman" w:hAnsi="Times New Roman"/>
        <w:noProof/>
      </w:rPr>
      <w:drawing>
        <wp:inline distT="0" distB="0" distL="0" distR="0" wp14:anchorId="31223C58" wp14:editId="0971DC68">
          <wp:extent cx="2670048" cy="1088298"/>
          <wp:effectExtent l="0" t="0" r="0" b="0"/>
          <wp:docPr id="212856225"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1104" cy="1100956"/>
                  </a:xfrm>
                  <a:prstGeom prst="rect">
                    <a:avLst/>
                  </a:prstGeom>
                  <a:noFill/>
                  <a:ln>
                    <a:noFill/>
                  </a:ln>
                </pic:spPr>
              </pic:pic>
            </a:graphicData>
          </a:graphic>
        </wp:inline>
      </w:drawing>
    </w:r>
  </w:p>
  <w:p w14:paraId="325D4BC5" w14:textId="77777777" w:rsidR="00E9578F" w:rsidRDefault="00E9578F" w:rsidP="00CD67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9760">
    <w:multiLevelType w:val="hybridMultilevel"/>
    <w:lvl w:ilvl="0" w:tplc="92066513">
      <w:start w:val="1"/>
      <w:numFmt w:val="decimal"/>
      <w:lvlText w:val="%1."/>
      <w:lvlJc w:val="left"/>
      <w:pPr>
        <w:ind w:left="720" w:hanging="360"/>
      </w:pPr>
    </w:lvl>
    <w:lvl w:ilvl="1" w:tplc="92066513" w:tentative="1">
      <w:start w:val="1"/>
      <w:numFmt w:val="lowerLetter"/>
      <w:lvlText w:val="%2."/>
      <w:lvlJc w:val="left"/>
      <w:pPr>
        <w:ind w:left="1440" w:hanging="360"/>
      </w:pPr>
    </w:lvl>
    <w:lvl w:ilvl="2" w:tplc="92066513" w:tentative="1">
      <w:start w:val="1"/>
      <w:numFmt w:val="lowerRoman"/>
      <w:lvlText w:val="%3."/>
      <w:lvlJc w:val="right"/>
      <w:pPr>
        <w:ind w:left="2160" w:hanging="180"/>
      </w:pPr>
    </w:lvl>
    <w:lvl w:ilvl="3" w:tplc="92066513" w:tentative="1">
      <w:start w:val="1"/>
      <w:numFmt w:val="decimal"/>
      <w:lvlText w:val="%4."/>
      <w:lvlJc w:val="left"/>
      <w:pPr>
        <w:ind w:left="2880" w:hanging="360"/>
      </w:pPr>
    </w:lvl>
    <w:lvl w:ilvl="4" w:tplc="92066513" w:tentative="1">
      <w:start w:val="1"/>
      <w:numFmt w:val="lowerLetter"/>
      <w:lvlText w:val="%5."/>
      <w:lvlJc w:val="left"/>
      <w:pPr>
        <w:ind w:left="3600" w:hanging="360"/>
      </w:pPr>
    </w:lvl>
    <w:lvl w:ilvl="5" w:tplc="92066513" w:tentative="1">
      <w:start w:val="1"/>
      <w:numFmt w:val="lowerRoman"/>
      <w:lvlText w:val="%6."/>
      <w:lvlJc w:val="right"/>
      <w:pPr>
        <w:ind w:left="4320" w:hanging="180"/>
      </w:pPr>
    </w:lvl>
    <w:lvl w:ilvl="6" w:tplc="92066513" w:tentative="1">
      <w:start w:val="1"/>
      <w:numFmt w:val="decimal"/>
      <w:lvlText w:val="%7."/>
      <w:lvlJc w:val="left"/>
      <w:pPr>
        <w:ind w:left="5040" w:hanging="360"/>
      </w:pPr>
    </w:lvl>
    <w:lvl w:ilvl="7" w:tplc="92066513" w:tentative="1">
      <w:start w:val="1"/>
      <w:numFmt w:val="lowerLetter"/>
      <w:lvlText w:val="%8."/>
      <w:lvlJc w:val="left"/>
      <w:pPr>
        <w:ind w:left="5760" w:hanging="360"/>
      </w:pPr>
    </w:lvl>
    <w:lvl w:ilvl="8" w:tplc="92066513" w:tentative="1">
      <w:start w:val="1"/>
      <w:numFmt w:val="lowerRoman"/>
      <w:lvlText w:val="%9."/>
      <w:lvlJc w:val="right"/>
      <w:pPr>
        <w:ind w:left="6480" w:hanging="180"/>
      </w:pPr>
    </w:lvl>
  </w:abstractNum>
  <w:abstractNum w:abstractNumId="19759">
    <w:multiLevelType w:val="hybridMultilevel"/>
    <w:lvl w:ilvl="0" w:tplc="314659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7BCF02F3"/>
    <w:multiLevelType w:val="singleLevel"/>
    <w:tmpl w:val="AF8AC14C"/>
    <w:lvl w:ilvl="0">
      <w:start w:val="1"/>
      <w:numFmt w:val="bullet"/>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abstractNum w:abstractNumId="1" w15:restartNumberingAfterBreak="0">
    <w:nsid w:val="7DB61518"/>
    <w:multiLevelType w:val="singleLevel"/>
    <w:tmpl w:val="E604B892"/>
    <w:lvl w:ilvl="0">
      <w:start w:val="1"/>
      <w:numFmt w:val="bullet"/>
      <w:pStyle w:val="Dtail"/>
      <w:lvlText w:val=""/>
      <w:lvlJc w:val="left"/>
      <w:pPr>
        <w:tabs>
          <w:tab w:val="num" w:pos="363"/>
        </w:tabs>
        <w:ind w:left="363" w:hanging="363"/>
      </w:pPr>
      <w:rPr>
        <w:rFonts w:ascii="Symbol" w:eastAsia="Symbol" w:hAnsi="Symbol" w:hint="default"/>
        <w:b w:val="0"/>
        <w:i w:val="0"/>
        <w:strike w:val="0"/>
        <w:color w:val="auto"/>
        <w:position w:val="0"/>
        <w:sz w:val="20"/>
        <w:u w:val="none"/>
        <w:shd w:val="clear" w:color="auto" w:fill="auto"/>
      </w:rPr>
    </w:lvl>
  </w:abstractNum>
  <w:num w:numId="1" w16cid:durableId="1043286358">
    <w:abstractNumId w:val="1"/>
  </w:num>
  <w:num w:numId="2" w16cid:durableId="506987378">
    <w:abstractNumId w:val="0"/>
  </w:num>
  <w:num w:numId="19759">
    <w:abstractNumId w:val="19759"/>
  </w:num>
  <w:num w:numId="19760">
    <w:abstractNumId w:val="197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96"/>
    <w:rsid w:val="00026058"/>
    <w:rsid w:val="00074715"/>
    <w:rsid w:val="000B6A9B"/>
    <w:rsid w:val="00100E86"/>
    <w:rsid w:val="001F48FB"/>
    <w:rsid w:val="0020567D"/>
    <w:rsid w:val="00240DB0"/>
    <w:rsid w:val="00250C73"/>
    <w:rsid w:val="00307730"/>
    <w:rsid w:val="0047461B"/>
    <w:rsid w:val="00487CFD"/>
    <w:rsid w:val="00504641"/>
    <w:rsid w:val="00546702"/>
    <w:rsid w:val="00583F05"/>
    <w:rsid w:val="0059440F"/>
    <w:rsid w:val="00640D96"/>
    <w:rsid w:val="006B6C27"/>
    <w:rsid w:val="007A4D6A"/>
    <w:rsid w:val="007C6B21"/>
    <w:rsid w:val="007E0651"/>
    <w:rsid w:val="0080501F"/>
    <w:rsid w:val="00806D96"/>
    <w:rsid w:val="00854609"/>
    <w:rsid w:val="00887C0E"/>
    <w:rsid w:val="00994C55"/>
    <w:rsid w:val="00AA63E0"/>
    <w:rsid w:val="00B01649"/>
    <w:rsid w:val="00B269BA"/>
    <w:rsid w:val="00B53E05"/>
    <w:rsid w:val="00BE2DED"/>
    <w:rsid w:val="00C83FB1"/>
    <w:rsid w:val="00CB6CC0"/>
    <w:rsid w:val="00CD6772"/>
    <w:rsid w:val="00D64F51"/>
    <w:rsid w:val="00D8271B"/>
    <w:rsid w:val="00E24C1A"/>
    <w:rsid w:val="00E40437"/>
    <w:rsid w:val="00E44332"/>
    <w:rsid w:val="00E9578F"/>
    <w:rsid w:val="00E958F3"/>
    <w:rsid w:val="00EA19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AFA7"/>
  <w15:chartTrackingRefBased/>
  <w15:docId w15:val="{82A63FAB-4E3B-4221-8880-DB046A81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640D9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kern w:val="0"/>
      <w:sz w:val="24"/>
      <w:szCs w:val="20"/>
      <w14:ligatures w14:val="none"/>
    </w:rPr>
  </w:style>
  <w:style w:type="table" w:styleId="TableGrid">
    <w:name w:val="Table Grid"/>
    <w:basedOn w:val="TableNormal"/>
    <w:uiPriority w:val="39"/>
    <w:rsid w:val="00640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3FB1"/>
    <w:pPr>
      <w:tabs>
        <w:tab w:val="center" w:pos="4703"/>
        <w:tab w:val="right" w:pos="9406"/>
      </w:tabs>
      <w:spacing w:after="0" w:line="240" w:lineRule="auto"/>
    </w:pPr>
  </w:style>
  <w:style w:type="character" w:customStyle="1" w:styleId="HeaderChar">
    <w:name w:val="Header Char"/>
    <w:basedOn w:val="DefaultParagraphFont"/>
    <w:link w:val="Header"/>
    <w:uiPriority w:val="99"/>
    <w:rsid w:val="00C83FB1"/>
    <w:rPr>
      <w:lang w:val="fr-FR"/>
    </w:rPr>
  </w:style>
  <w:style w:type="paragraph" w:styleId="Footer">
    <w:name w:val="footer"/>
    <w:basedOn w:val="Normal"/>
    <w:link w:val="FooterChar"/>
    <w:uiPriority w:val="99"/>
    <w:unhideWhenUsed/>
    <w:rsid w:val="00C83FB1"/>
    <w:pPr>
      <w:tabs>
        <w:tab w:val="center" w:pos="4703"/>
        <w:tab w:val="right" w:pos="9406"/>
      </w:tabs>
      <w:spacing w:after="0" w:line="240" w:lineRule="auto"/>
    </w:pPr>
  </w:style>
  <w:style w:type="character" w:customStyle="1" w:styleId="FooterChar">
    <w:name w:val="Footer Char"/>
    <w:basedOn w:val="DefaultParagraphFont"/>
    <w:link w:val="Footer"/>
    <w:uiPriority w:val="99"/>
    <w:rsid w:val="00C83FB1"/>
    <w:rPr>
      <w:lang w:val="fr-FR"/>
    </w:rPr>
  </w:style>
  <w:style w:type="paragraph" w:customStyle="1" w:styleId="titretableau">
    <w:name w:val="titre tableau"/>
    <w:basedOn w:val="Normal"/>
    <w:qFormat/>
    <w:rsid w:val="0080501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57" w:after="57" w:line="240" w:lineRule="auto"/>
      <w:jc w:val="center"/>
    </w:pPr>
    <w:rPr>
      <w:rFonts w:ascii="Century Gothic" w:eastAsia="Century Gothic" w:hAnsi="Century Gothic" w:cs="Times New Roman"/>
      <w:b/>
      <w:kern w:val="0"/>
      <w:sz w:val="24"/>
      <w:szCs w:val="20"/>
      <w:lang w:val="en-US"/>
      <w14:ligatures w14:val="none"/>
    </w:rPr>
  </w:style>
  <w:style w:type="paragraph" w:customStyle="1" w:styleId="Dtail">
    <w:name w:val="Détail"/>
    <w:basedOn w:val="Normal"/>
    <w:qFormat/>
    <w:rsid w:val="0080501F"/>
    <w:pPr>
      <w:numPr>
        <w:numId w:val="1"/>
      </w:numPr>
      <w:spacing w:before="57" w:after="57" w:line="240" w:lineRule="auto"/>
    </w:pPr>
    <w:rPr>
      <w:rFonts w:ascii="Century Gothic" w:eastAsia="Century Gothic" w:hAnsi="Century Gothic" w:cs="Times New Roman"/>
      <w:kern w:val="0"/>
      <w:sz w:val="20"/>
      <w:szCs w:val="20"/>
      <w:lang w:val="en-US"/>
      <w14:ligatures w14:val="non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0667">
      <w:bodyDiv w:val="1"/>
      <w:marLeft w:val="0"/>
      <w:marRight w:val="0"/>
      <w:marTop w:val="0"/>
      <w:marBottom w:val="0"/>
      <w:divBdr>
        <w:top w:val="none" w:sz="0" w:space="0" w:color="auto"/>
        <w:left w:val="none" w:sz="0" w:space="0" w:color="auto"/>
        <w:bottom w:val="none" w:sz="0" w:space="0" w:color="auto"/>
        <w:right w:val="none" w:sz="0" w:space="0" w:color="auto"/>
      </w:divBdr>
    </w:div>
    <w:div w:id="400104613">
      <w:bodyDiv w:val="1"/>
      <w:marLeft w:val="0"/>
      <w:marRight w:val="0"/>
      <w:marTop w:val="0"/>
      <w:marBottom w:val="0"/>
      <w:divBdr>
        <w:top w:val="none" w:sz="0" w:space="0" w:color="auto"/>
        <w:left w:val="none" w:sz="0" w:space="0" w:color="auto"/>
        <w:bottom w:val="none" w:sz="0" w:space="0" w:color="auto"/>
        <w:right w:val="none" w:sz="0" w:space="0" w:color="auto"/>
      </w:divBdr>
    </w:div>
    <w:div w:id="16982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388689265" Type="http://schemas.openxmlformats.org/officeDocument/2006/relationships/comments" Target="comments.xml"/><Relationship Id="rId584079122" Type="http://schemas.microsoft.com/office/2011/relationships/commentsExtended" Target="commentsExtended.xml"/><Relationship Id="rId65220748" Type="http://schemas.openxmlformats.org/officeDocument/2006/relationships/image" Target="media/imgrId65220748.jpeg"/><Relationship Id="rId65220749" Type="http://schemas.openxmlformats.org/officeDocument/2006/relationships/image" Target="media/imgrId65220749.jpeg"/><Relationship Id="rId65220750" Type="http://schemas.openxmlformats.org/officeDocument/2006/relationships/image" Target="media/imgrId65220750.jpeg"/><Relationship Id="rId65220751" Type="http://schemas.openxmlformats.org/officeDocument/2006/relationships/image" Target="media/imgrId65220751.jpeg"/><Relationship Id="rId65220752" Type="http://schemas.openxmlformats.org/officeDocument/2006/relationships/image" Target="media/imgrId65220752.jpeg"/><Relationship Id="rId65220753" Type="http://schemas.openxmlformats.org/officeDocument/2006/relationships/image" Target="media/imgrId65220753.jpeg"/><Relationship Id="rId65220754" Type="http://schemas.openxmlformats.org/officeDocument/2006/relationships/image" Target="media/imgrId65220754.jpeg"/><Relationship Id="rId65220755" Type="http://schemas.openxmlformats.org/officeDocument/2006/relationships/image" Target="media/imgrId65220755.jpeg"/><Relationship Id="rId65220756" Type="http://schemas.openxmlformats.org/officeDocument/2006/relationships/image" Target="media/imgrId65220756.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activimmow10@outlook.fr</cp:lastModifiedBy>
  <cp:revision>40</cp:revision>
  <dcterms:created xsi:type="dcterms:W3CDTF">2023-10-02T06:54:00Z</dcterms:created>
  <dcterms:modified xsi:type="dcterms:W3CDTF">2023-10-02T07:56:00Z</dcterms:modified>
</cp:coreProperties>
</file>