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8 366  du 16/08/2024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L' Enclos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CHEYROUX </w:t>
            </w:r>
          </w:p>
          <w:p>
            <w:pPr>
              <w:pStyle w:val="[Normal]"/>
              <w:jc w:val="center"/>
            </w:pPr>
            <w:r>
              <w:t xml:space="preserve">8 route des Granges 24290 MONTIGNAC</w:t>
            </w:r>
          </w:p>
          <w:p>
            <w:pPr>
              <w:pStyle w:val="[Normal]"/>
              <w:jc w:val="center"/>
            </w:pPr>
            <w:r>
              <w:t xml:space="preserve">0553519439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70 000 €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4 200 €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