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Sandrine CARTON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Le Mas Du Ponteil, 24290 SERGEAC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r>
        <w:rPr>
          <w:b w:val="on"/>
          <w:u w:val="single"/>
        </w:rPr>
        <w:t xml:space="preserve">Ensemble comprenant une maison d’habitation, 4 gîtes, étang et piscine chauffée sur environ 1.5 hectare, sis :Le Mas Du Ponteil, 24290 SERGEAC. Ensemble cadastré aux numéros 17, 20, 21 et 22 section ZE.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820 000 €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49 200 €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3 juin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CARTON</w:t>
      </w:r>
      <w:r>
        <w:rPr>
          <w:sz w:val="22"/>
        </w:rPr>
        <w:t xml:space="preserve"> Prénom :</w:t>
      </w:r>
      <w:r>
        <w:rPr>
          <w:b w:val="on"/>
          <w:sz w:val="22"/>
          <w:shd w:val="clear" w:fill="C0C0C0"/>
        </w:rPr>
        <w:t xml:space="preserve"> Sandrine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Le Mas Du Ponteil, 24290 SERGEAC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3 juin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Sandrine CARTON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49 200 €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3 juin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