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Vallée DORDOGNE - Région SOUILLAC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MP113718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487 500 €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Dans un village typique aux confins du Lot, de la Dordogne et de la Corrèze, maison de caractère en parfait état avec un beau jardin. Très bel emplacement.</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Située au calme, en plein coeur d'un village typique, authentique et vivant, aux confins de la Dordogne, du Lot et de la Corrèze, avec un accès très facile à Brive et Souillac et aux axes de circulations, cette propriété de caractère se compose d'une très belle maison principale, en parfait état, très confortable qui développe environ 250 m² habitables de volumes lumineux. Fortes de 5 chambres, la vie sur le rez-de-chaussée est très agréable grâce à une grande pièce de vie avec une cheminée en pierre, qui communique avec une terrasse ombragée qui se transforme en salon extérieur dès la belle saison venue. Le terrain d'environ 2000 m² est sur le devant, plat et arboré. Une piscine peut être implantée. Une jolie grange de 50 m² au sol se situe à côté de la maison. Elle a aussi un accès indépendant, et se compose en rdc d'une grande remise et d'un atelier et d'une salle de billard à l'étage. Les réseaux ( dont le tout-à-l'égoût ) sont là. En résumé, voilà une très belle propriété avec du cachet, confortable et lumineuse, avec un très beau jardin.</w:t>
      </w:r>
    </w:p>
    <w:p>
      <w:pPr>
        <w:pStyle w:val="[Normal]"/>
        <w:jc w:val="center"/>
        <w:rPr>
          <w:rFonts w:ascii="Century Gothic" w:hAnsi="Century Gothic" w:eastAsia="Century Gothic"/>
          <w:sz w:val="32"/>
        </w:rPr>
      </w:pPr>
      <w:r>
        <w:rPr>
          <w:rFonts w:ascii="Century Gothic" w:hAnsi="Century Gothic" w:eastAsia="Century Gothic"/>
          <w:sz w:val="32"/>
        </w:rPr>
        <w:t xml:space="preserve">Les informations sur les risques auquel ce bien est exposé sont disponibles sur le site Géorisques www.georisques.gouv.fr</w:t>
      </w:r>
    </w:p>
    <w:p>
      <w:pPr>
        <w:pStyle w:val="[Normal]"/>
        <w:jc w:val="center"/>
        <w:rPr>
          <w:rFonts w:ascii="Century Gothic" w:hAnsi="Century Gothic" w:eastAsia="Century Gothic"/>
          <w:sz w:val="12"/>
        </w:rPr>
      </w:pP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IMG_9260</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IMG_9244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IMG_9241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IMG_9265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IMG_9246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IMG_9226</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249 m²</w:t>
                  </w:r>
                </w:p>
                <w:p>
                  <w:pPr>
                    <w:pStyle w:val="Détail"/>
                    <w:numPr>
                      <w:ilvl w:val="0"/>
                      <w:numId w:val="3"/>
                    </w:numPr>
                    <w:ind w:left="646" w:right="283"/>
                  </w:pPr>
                  <w:r>
                    <w:t xml:space="preserve">Terrain: 2 110 m²</w:t>
                  </w:r>
                </w:p>
                <w:p>
                  <w:pPr>
                    <w:pStyle w:val="Détail"/>
                    <w:numPr>
                      <w:ilvl w:val="0"/>
                      <w:numId w:val="3"/>
                    </w:numPr>
                    <w:ind w:left="646" w:right="283"/>
                  </w:pPr>
                  <w:r>
                    <w:t xml:space="preserve">Séjour: 52 m²</w:t>
                  </w:r>
                </w:p>
                <w:p>
                  <w:pPr>
                    <w:pStyle w:val="Détail"/>
                    <w:numPr>
                      <w:ilvl w:val="0"/>
                      <w:numId w:val="3"/>
                    </w:numPr>
                    <w:ind w:left="646" w:right="283"/>
                  </w:pPr>
                  <w:r>
                    <w:t xml:space="preserve">Terrasse: 30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Sud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2 s.d.b</w:t>
                  </w:r>
                </w:p>
                <w:p>
                  <w:pPr>
                    <w:pStyle w:val="Détail"/>
                    <w:numPr>
                      <w:ilvl w:val="0"/>
                      <w:numId w:val="3"/>
                    </w:numPr>
                    <w:ind w:left="646" w:right="283"/>
                  </w:pPr>
                  <w:r>
                    <w:t xml:space="preserve">10 pièces</w:t>
                  </w:r>
                </w:p>
                <w:p>
                  <w:pPr>
                    <w:pStyle w:val="Détail"/>
                    <w:numPr>
                      <w:ilvl w:val="0"/>
                      <w:numId w:val="3"/>
                    </w:numPr>
                    <w:ind w:left="646" w:right="283"/>
                  </w:pPr>
                  <w:r>
                    <w:t xml:space="preserve">1 bureau</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 Dans un petit village typique avec épicerie/restaurant</w:t>
                  </w:r>
                </w:p>
                <w:p>
                  <w:pPr>
                    <w:pStyle w:val="Type de détail"/>
                  </w:pPr>
                  <w:r>
                    <w:t xml:space="preserve">Rez de chaussée:</w:t>
                  </w:r>
                </w:p>
                <w:p>
                  <w:pPr>
                    <w:pStyle w:val="Détail"/>
                    <w:numPr>
                      <w:ilvl w:val="0"/>
                      <w:numId w:val="4"/>
                    </w:numPr>
                  </w:pPr>
                  <w:r>
                    <w:t xml:space="preserve">Arrière-cuisine</w:t>
                  </w:r>
                </w:p>
                <w:p>
                  <w:pPr>
                    <w:pStyle w:val="Détail"/>
                    <w:numPr>
                      <w:ilvl w:val="0"/>
                      <w:numId w:val="4"/>
                    </w:numPr>
                  </w:pPr>
                  <w:r>
                    <w:t xml:space="preserve">Chaufferie /buanderie avec adoucisseur d'eau</w:t>
                  </w:r>
                </w:p>
                <w:p>
                  <w:pPr>
                    <w:pStyle w:val="Détail"/>
                    <w:numPr>
                      <w:ilvl w:val="0"/>
                      <w:numId w:val="4"/>
                    </w:numPr>
                  </w:pPr>
                  <w:r>
                    <w:t xml:space="preserve">Cuisine</w:t>
                  </w:r>
                </w:p>
                <w:p>
                  <w:pPr>
                    <w:pStyle w:val="Détail"/>
                    <w:numPr>
                      <w:ilvl w:val="0"/>
                      <w:numId w:val="4"/>
                    </w:numPr>
                  </w:pPr>
                  <w:r>
                    <w:t xml:space="preserve">Hall d'entrée de 15 m²</w:t>
                  </w:r>
                </w:p>
                <w:p>
                  <w:pPr>
                    <w:pStyle w:val="Détail"/>
                    <w:numPr>
                      <w:ilvl w:val="0"/>
                      <w:numId w:val="4"/>
                    </w:numPr>
                  </w:pPr>
                  <w:r>
                    <w:t xml:space="preserve">Pièce à vivre de 52 m² avec cheminée en pierre et cuisiene ouverte</w:t>
                  </w:r>
                </w:p>
                <w:p>
                  <w:pPr>
                    <w:pStyle w:val="Détail"/>
                    <w:numPr>
                      <w:ilvl w:val="0"/>
                      <w:numId w:val="4"/>
                    </w:numPr>
                  </w:pPr>
                  <w:r>
                    <w:t xml:space="preserve">Terrasse de 30 m²</w:t>
                  </w:r>
                </w:p>
                <w:p>
                  <w:pPr>
                    <w:pStyle w:val="Détail"/>
                    <w:numPr>
                      <w:ilvl w:val="0"/>
                      <w:numId w:val="4"/>
                    </w:numPr>
                  </w:pPr>
                  <w:r>
                    <w:t xml:space="preserve">WC de 3 m²</w:t>
                  </w:r>
                </w:p>
                <w:p>
                  <w:pPr>
                    <w:pStyle w:val="Type de détail"/>
                  </w:pPr>
                  <w:r>
                    <w:t xml:space="preserve">1er étage:</w:t>
                  </w:r>
                </w:p>
                <w:p>
                  <w:pPr>
                    <w:pStyle w:val="Détail"/>
                    <w:numPr>
                      <w:ilvl w:val="0"/>
                      <w:numId w:val="4"/>
                    </w:numPr>
                  </w:pPr>
                  <w:r>
                    <w:t xml:space="preserve">Bureau ou petit salon de 15 m² avec cheminée</w:t>
                  </w:r>
                </w:p>
                <w:p>
                  <w:pPr>
                    <w:pStyle w:val="Détail"/>
                    <w:numPr>
                      <w:ilvl w:val="0"/>
                      <w:numId w:val="4"/>
                    </w:numPr>
                  </w:pPr>
                  <w:r>
                    <w:t xml:space="preserve">3 Chambres  de 17 m², 12 m² et 11 m².</w:t>
                  </w:r>
                </w:p>
                <w:p>
                  <w:pPr>
                    <w:pStyle w:val="Détail"/>
                    <w:numPr>
                      <w:ilvl w:val="0"/>
                      <w:numId w:val="4"/>
                    </w:numPr>
                  </w:pPr>
                  <w:r>
                    <w:t xml:space="preserve">Mezzanine de 14 m².</w:t>
                  </w:r>
                </w:p>
                <w:p>
                  <w:pPr>
                    <w:pStyle w:val="Détail"/>
                    <w:numPr>
                      <w:ilvl w:val="0"/>
                      <w:numId w:val="4"/>
                    </w:numPr>
                  </w:pPr>
                  <w:r>
                    <w:t xml:space="preserve">Palier de 6 m².</w:t>
                  </w:r>
                </w:p>
                <w:p>
                  <w:pPr>
                    <w:pStyle w:val="Détail"/>
                    <w:numPr>
                      <w:ilvl w:val="0"/>
                      <w:numId w:val="4"/>
                    </w:numPr>
                  </w:pPr>
                  <w:r>
                    <w:t xml:space="preserve">Salle de bains de 6 m².</w:t>
                  </w:r>
                </w:p>
                <w:p>
                  <w:pPr>
                    <w:pStyle w:val="Détail"/>
                    <w:numPr>
                      <w:ilvl w:val="0"/>
                      <w:numId w:val="4"/>
                    </w:numPr>
                  </w:pPr>
                  <w:r>
                    <w:t xml:space="preserve">WC de 1.5 m².</w:t>
                  </w:r>
                </w:p>
                <w:p>
                  <w:pPr>
                    <w:pStyle w:val="Type de détail"/>
                  </w:pPr>
                  <w:r>
                    <w:t xml:space="preserve">2ème étage:</w:t>
                  </w:r>
                </w:p>
                <w:p>
                  <w:pPr>
                    <w:pStyle w:val="Détail"/>
                    <w:numPr>
                      <w:ilvl w:val="0"/>
                      <w:numId w:val="4"/>
                    </w:numPr>
                  </w:pPr>
                  <w:r>
                    <w:t xml:space="preserve">Bureau / grand palier de 30 m².</w:t>
                  </w:r>
                </w:p>
                <w:p>
                  <w:pPr>
                    <w:pStyle w:val="Détail"/>
                    <w:numPr>
                      <w:ilvl w:val="0"/>
                      <w:numId w:val="4"/>
                    </w:numPr>
                  </w:pPr>
                  <w:r>
                    <w:t xml:space="preserve">2 Chambres de 16 et 13 m².</w:t>
                  </w:r>
                </w:p>
                <w:p>
                  <w:pPr>
                    <w:pStyle w:val="Détail"/>
                    <w:numPr>
                      <w:ilvl w:val="0"/>
                      <w:numId w:val="4"/>
                    </w:numPr>
                  </w:pPr>
                  <w:r>
                    <w:t xml:space="preserve">Salle d'eau de 7 m² avec wc.</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Grange de 50 m² au sol avec un atelier au rdc et salle de billard à l'étage. Accès indépendant. Possibilité gîte.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DPE (suite):</w:t>
                  </w:r>
                </w:p>
                <w:p>
                  <w:pPr>
                    <w:pStyle w:val="Détail"/>
                    <w:numPr>
                      <w:ilvl w:val="0"/>
                      <w:numId w:val="4"/>
                    </w:numPr>
                  </w:pPr>
                  <w:r>
                    <w:t xml:space="preserve">Consommation énergétique en énergie primaire 195,00 KWHep/m²an</w:t>
                  </w:r>
                </w:p>
                <w:p>
                  <w:pPr>
                    <w:pStyle w:val="Détail"/>
                    <w:numPr>
                      <w:ilvl w:val="0"/>
                      <w:numId w:val="4"/>
                    </w:numPr>
                  </w:pPr>
                  <w:r>
                    <w:t xml:space="preserve">Emission de gaz à effet de serre 36,00 Kgco2/m²an</w:t>
                  </w:r>
                </w:p>
                <w:p>
                  <w:pPr>
                    <w:pStyle w:val="Type de détail"/>
                  </w:pPr>
                  <w:r>
                    <w:t xml:space="preserve">Chauffage:</w:t>
                  </w:r>
                </w:p>
                <w:p>
                  <w:pPr>
                    <w:pStyle w:val="Détail"/>
                    <w:numPr>
                      <w:ilvl w:val="0"/>
                      <w:numId w:val="4"/>
                    </w:numPr>
                  </w:pPr>
                  <w:r>
                    <w:t xml:space="preserve">bois Poêle à bois dans la cheminée du séjour.</w:t>
                  </w:r>
                </w:p>
                <w:p>
                  <w:pPr>
                    <w:pStyle w:val="Détail"/>
                    <w:numPr>
                      <w:ilvl w:val="0"/>
                      <w:numId w:val="4"/>
                    </w:numPr>
                  </w:pPr>
                  <w:r>
                    <w:t xml:space="preserve">CC Fuel</w:t>
                  </w:r>
                </w:p>
                <w:p>
                  <w:pPr>
                    <w:pStyle w:val="Type de détail"/>
                  </w:pPr>
                  <w:r>
                    <w:t xml:space="preserve">Equipements divers:</w:t>
                  </w:r>
                </w:p>
                <w:p>
                  <w:pPr>
                    <w:pStyle w:val="Détail"/>
                    <w:numPr>
                      <w:ilvl w:val="0"/>
                      <w:numId w:val="4"/>
                    </w:numPr>
                  </w:pPr>
                  <w:r>
                    <w:t xml:space="preserve">Adoucisseur d'eau</w:t>
                  </w:r>
                </w:p>
                <w:p>
                  <w:pPr>
                    <w:pStyle w:val="Détail"/>
                    <w:numPr>
                      <w:ilvl w:val="0"/>
                      <w:numId w:val="4"/>
                    </w:numPr>
                  </w:pPr>
                  <w:r>
                    <w:t xml:space="preserve">Double vitrage</w:t>
                  </w:r>
                </w:p>
                <w:p>
                  <w:pPr>
                    <w:pStyle w:val="Détail"/>
                    <w:numPr>
                      <w:ilvl w:val="0"/>
                      <w:numId w:val="4"/>
                    </w:numPr>
                  </w:pPr>
                  <w:r>
                    <w:t xml:space="preserve">Tout à l'égout</w:t>
                  </w:r>
                </w:p>
                <w:p>
                  <w:pPr>
                    <w:pStyle w:val="Détail"/>
                    <w:numPr>
                      <w:ilvl w:val="0"/>
                      <w:numId w:val="4"/>
                    </w:numPr>
                  </w:pPr>
                  <w:r>
                    <w:t xml:space="preserve">Cheminée</w:t>
                  </w:r>
                </w:p>
                <w:p>
                  <w:pPr>
                    <w:pStyle w:val="Type de détail"/>
                  </w:pPr>
                  <w:r>
                    <w:t xml:space="preserve">Fenêtres:</w:t>
                  </w:r>
                </w:p>
                <w:p>
                  <w:pPr>
                    <w:pStyle w:val="Détail"/>
                    <w:numPr>
                      <w:ilvl w:val="0"/>
                      <w:numId w:val="4"/>
                    </w:numPr>
                  </w:pPr>
                  <w:r>
                    <w:t xml:space="preserve">Double vitrage</w:t>
                  </w:r>
                </w:p>
                <w:p>
                  <w:pPr>
                    <w:pStyle w:val="Type de détail"/>
                  </w:pPr>
                  <w:r>
                    <w:t xml:space="preserve">Services:</w:t>
                  </w:r>
                </w:p>
                <w:p>
                  <w:pPr>
                    <w:pStyle w:val="Détail"/>
                    <w:numPr>
                      <w:ilvl w:val="0"/>
                      <w:numId w:val="4"/>
                    </w:numPr>
                  </w:pPr>
                  <w:r>
                    <w:t xml:space="preserve">Aéroport 10 minutes de Cressensac.</w:t>
                  </w:r>
                </w:p>
                <w:p>
                  <w:pPr>
                    <w:pStyle w:val="Détail"/>
                    <w:numPr>
                      <w:ilvl w:val="0"/>
                      <w:numId w:val="4"/>
                    </w:numPr>
                  </w:pPr>
                  <w:r>
                    <w:t xml:space="preserve">Autoroute 15 minutes de Souillac</w:t>
                  </w:r>
                </w:p>
                <w:p>
                  <w:pPr>
                    <w:pStyle w:val="Détail"/>
                    <w:numPr>
                      <w:ilvl w:val="0"/>
                      <w:numId w:val="4"/>
                    </w:numPr>
                  </w:pPr>
                  <w:r>
                    <w:t xml:space="preserve">Calme</w:t>
                  </w:r>
                </w:p>
                <w:p>
                  <w:pPr>
                    <w:pStyle w:val="Détail"/>
                    <w:numPr>
                      <w:ilvl w:val="0"/>
                      <w:numId w:val="4"/>
                    </w:numPr>
                  </w:pPr>
                  <w:r>
                    <w:t xml:space="preserve">Commerces une épicerie/restaurant accessible à pieds</w:t>
                  </w:r>
                </w:p>
                <w:p>
                  <w:pPr>
                    <w:pStyle w:val="Détail"/>
                    <w:numPr>
                      <w:ilvl w:val="0"/>
                      <w:numId w:val="4"/>
                    </w:numPr>
                  </w:pPr>
                  <w:r>
                    <w:t xml:space="preserve">Dépendance</w:t>
                  </w:r>
                </w:p>
                <w:p>
                  <w:pPr>
                    <w:pStyle w:val="Détail"/>
                    <w:numPr>
                      <w:ilvl w:val="0"/>
                      <w:numId w:val="4"/>
                    </w:numPr>
                  </w:pPr>
                  <w:r>
                    <w:t xml:space="preserve">Gare Souillac ou Brive</w:t>
                  </w:r>
                </w:p>
                <w:p>
                  <w:pPr>
                    <w:pStyle w:val="Détail"/>
                    <w:numPr>
                      <w:ilvl w:val="0"/>
                      <w:numId w:val="4"/>
                    </w:numPr>
                  </w:pPr>
                  <w:r>
                    <w:t xml:space="preserve">Golf golf de Souillac</w:t>
                  </w:r>
                </w:p>
                <w:p>
                  <w:pPr>
                    <w:pStyle w:val="Détail"/>
                    <w:numPr>
                      <w:ilvl w:val="0"/>
                      <w:numId w:val="4"/>
                    </w:numPr>
                  </w:pPr>
                  <w:r>
                    <w:t xml:space="preserve">Hôpital Brive à 25 minutes.</w:t>
                  </w:r>
                </w:p>
                <w:p>
                  <w:pPr>
                    <w:pStyle w:val="Détail"/>
                    <w:numPr>
                      <w:ilvl w:val="0"/>
                      <w:numId w:val="4"/>
                    </w:numPr>
                  </w:pPr>
                  <w:r>
                    <w:t xml:space="preserve">Internet / ADSL</w:t>
                  </w:r>
                </w:p>
                <w:p>
                  <w:pPr>
                    <w:pStyle w:val="Type de détail"/>
                  </w:pPr>
                  <w:r>
                    <w:t xml:space="preserve">Terrain:</w:t>
                  </w:r>
                </w:p>
                <w:p>
                  <w:pPr>
                    <w:pStyle w:val="Détail"/>
                    <w:numPr>
                      <w:ilvl w:val="0"/>
                      <w:numId w:val="4"/>
                    </w:numPr>
                  </w:pPr>
                  <w:r>
                    <w:t xml:space="preserve">Arboré , plat, facile d'entretien.</w:t>
                  </w:r>
                </w:p>
                <w:p>
                  <w:pPr>
                    <w:pStyle w:val="Type de détail"/>
                  </w:pPr>
                  <w:r>
                    <w:t xml:space="preserve">Toiture:</w:t>
                  </w:r>
                </w:p>
                <w:p>
                  <w:pPr>
                    <w:pStyle w:val="Détail"/>
                    <w:numPr>
                      <w:ilvl w:val="0"/>
                      <w:numId w:val="4"/>
                    </w:numPr>
                  </w:pPr>
                  <w:r>
                    <w:t xml:space="preserve">Ardoises</w:t>
                  </w:r>
                </w:p>
                <w:p>
                  <w:pPr>
                    <w:pStyle w:val="Type de détail"/>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195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36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D</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1 350 €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