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631055" cy="265557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MP113705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477 000 €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Belle maison contemporaine avec piscine et double garage sur terrain clos de 3000 m², proche de tous les commerces et services.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Sur la commune de MONTIGNAC-LASCAUX, à environ 1,5 kilomètre du centre et proche des écoles et autres commodités, cette belle maison contemporaine avec tour carrée est implantée sur un terrain d'environ 3000 m² avec piscine et double garage. La maison est en très bel état, offre environ 150 m² habitables, essentiellement de plain pied, avec une grande pièce à vivre de plus de 65 m² avec cuisine ouverte, 3 chambres au rdc avec une grande salle de bains ( douche et baignoire) et une chambre avec salle d'eau à l'étage. Maison tout confort avec chauffage par géothermie et poële à bois. Portail électrique sur le mur d'enceinte. 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IMG_8702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5740" cy="155448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5740" cy="1554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KXOL1933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684145" cy="187642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4145" cy="1876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IMG_8665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IMG_8691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501265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126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IMG_8686 (3)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125855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125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IMG_8137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Contemporaine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150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3 723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Est Ouest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5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garages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Géothermique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avec cuisine ouverte et ilôt central.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avec douche et baignoire.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/wc.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double d'environ 40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Géothermie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divers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Insert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Type de détail"/>
                  </w:pPr>
                  <w:r>
                    <w:t xml:space="preserve">Equipements Electrique: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Portail électrique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Place de Parking</w:t>
                  </w:r>
                </w:p>
                <w:p>
                  <w:pPr>
                    <w:pStyle w:val="Type de détail"/>
                  </w:pPr>
                  <w:r>
                    <w:t xml:space="preserve">Sous Sol: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/local technique.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de 9x4,5.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