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371 000 €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près de Montignac-Lascaux, grange en pierre de 180m² habitables, rénovée en habitation, au coeur du Périgord noir, proche de  tous commerces dans un environnement calme mais non isolé.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6395085" cy="387794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3 kms de MONTIGNAC-LASCAUX, dans un petit hameau au calme sans être isolé, belle grange en pierre entièrement rénovée en habitation, offrant environ 180 m² habitables, dont 4 chambres et une belle et grande pièce de vie de 47 m². Double vitrage. Assainissement individuel. Chauffage au bois et fioul.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Terrain de 1100 m² dans un charmant petit hameau typique et calme du Périgord Noir.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1 141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construit en pierre et abri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23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47 m² avec cheminée et 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50 m² en pisé.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13, 17, 16 et 25 m² avec un accès sur le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12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la campagne.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