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8 225  du 12/09/2023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Les Bories 24290 VALOJOULX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BUQUET Laurent</w:t>
            </w:r>
          </w:p>
          <w:p>
            <w:pPr>
              <w:pStyle w:val="[Normal]"/>
              <w:jc w:val="center"/>
            </w:pPr>
            <w:r>
              <w:t xml:space="preserve">Les Bories 24290 VALOJOULX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445 000 €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25 000 €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