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6172200" cy="606933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6172200" cy="606933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MP113720</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449 900 €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A 5 kms de MONTIGNAC_LASCAUX, maison contemporaine offrant une habitation  et deux studios indépendants et terrain.</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Au coeur du Périgord Noir et de la Vallée de la Vézère, à 5 kms des commerces et écoles de Montignac-Lascaux, cette maison de 2019 aux prestations et confort modernes, se compose d'une habitation principale communiquant sur chaque aile avec deux studios indépendants entièrement équipés (cuisine, salle d'eau et terrasse privative avec Jacuzi). Très bel environnement, performance énergétique, tout-à-l'égout, jardin plat arboré et piscinable, abri en bois indépendant aménagé, fibre optique. </w:t>
      </w:r>
    </w:p>
    <w:p>
      <w:pPr>
        <w:pStyle w:val="[Normal]"/>
        <w:jc w:val="center"/>
        <w:rPr>
          <w:rFonts w:ascii="Century Gothic" w:hAnsi="Century Gothic" w:eastAsia="Century Gothic"/>
          <w:sz w:val="32"/>
        </w:rPr>
      </w:pPr>
      <w:r>
        <w:rPr>
          <w:rFonts w:ascii="Century Gothic" w:hAnsi="Century Gothic" w:eastAsia="Century Gothic"/>
          <w:sz w:val="32"/>
        </w:rPr>
        <w:t xml:space="preserve">Maison de famille ou habitation + potentiel locatif au choix....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IMG_1100[1]</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IMG_1115[1]</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IMG_1090[1]</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IMG_1116[1]</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IMG_1078[1]</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IMG_1080[1]</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Contemporaine</w:t>
                  </w:r>
                </w:p>
                <w:p>
                  <w:pPr>
                    <w:pStyle w:val="Détail"/>
                    <w:numPr>
                      <w:ilvl w:val="0"/>
                      <w:numId w:val="3"/>
                    </w:numPr>
                    <w:ind w:left="646" w:right="283"/>
                  </w:pPr>
                  <w:r>
                    <w:t xml:space="preserve">Année const.: 2019</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Très bon</w:t>
                  </w:r>
                </w:p>
                <w:p>
                  <w:pPr>
                    <w:pStyle w:val="Détail"/>
                    <w:numPr>
                      <w:ilvl w:val="0"/>
                      <w:numId w:val="3"/>
                    </w:numPr>
                    <w:ind w:left="646" w:right="283"/>
                  </w:pPr>
                  <w:r>
                    <w:t xml:space="preserve">Surf. hab: 130 m²</w:t>
                  </w:r>
                </w:p>
                <w:p>
                  <w:pPr>
                    <w:pStyle w:val="Détail"/>
                    <w:numPr>
                      <w:ilvl w:val="0"/>
                      <w:numId w:val="3"/>
                    </w:numPr>
                    <w:ind w:left="646" w:right="283"/>
                  </w:pPr>
                  <w:r>
                    <w:t xml:space="preserve">Terrain: 2 544 m²</w:t>
                  </w:r>
                </w:p>
                <w:p>
                  <w:pPr>
                    <w:pStyle w:val="Détail"/>
                    <w:numPr>
                      <w:ilvl w:val="0"/>
                      <w:numId w:val="3"/>
                    </w:numPr>
                    <w:ind w:left="646" w:right="283"/>
                  </w:pPr>
                  <w:r>
                    <w:t xml:space="preserve">Séjour: 41 m²</w:t>
                  </w:r>
                </w:p>
                <w:p>
                  <w:pPr>
                    <w:pStyle w:val="Détail"/>
                    <w:numPr>
                      <w:ilvl w:val="0"/>
                      <w:numId w:val="3"/>
                    </w:numPr>
                    <w:ind w:left="646" w:right="283"/>
                  </w:pPr>
                  <w:r>
                    <w:t xml:space="preserve">Campagne non-isolée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3 chambres</w:t>
                  </w:r>
                </w:p>
                <w:p>
                  <w:pPr>
                    <w:pStyle w:val="Détail"/>
                    <w:numPr>
                      <w:ilvl w:val="0"/>
                      <w:numId w:val="3"/>
                    </w:numPr>
                    <w:ind w:left="646" w:right="283"/>
                  </w:pPr>
                  <w:r>
                    <w:t xml:space="preserve">3 s.d.b</w:t>
                  </w:r>
                </w:p>
                <w:p>
                  <w:pPr>
                    <w:pStyle w:val="Détail"/>
                    <w:numPr>
                      <w:ilvl w:val="0"/>
                      <w:numId w:val="3"/>
                    </w:numPr>
                    <w:ind w:left="646" w:right="283"/>
                  </w:pPr>
                  <w:r>
                    <w:t xml:space="preserve">6 pièces</w:t>
                  </w:r>
                </w:p>
                <w:p>
                  <w:pPr>
                    <w:pStyle w:val="Détail"/>
                    <w:numPr>
                      <w:ilvl w:val="0"/>
                      <w:numId w:val="3"/>
                    </w:numPr>
                    <w:ind w:left="646" w:right="283"/>
                  </w:pPr>
                  <w:r>
                    <w:t xml:space="preserve">1 bureau</w:t>
                  </w:r>
                </w:p>
                <w:p>
                  <w:pPr>
                    <w:pStyle w:val="Détail"/>
                    <w:numPr>
                      <w:ilvl w:val="0"/>
                      <w:numId w:val="3"/>
                    </w:numPr>
                    <w:ind w:left="646" w:right="283"/>
                  </w:pPr>
                  <w:r>
                    <w:t xml:space="preserve">1 garage</w:t>
                  </w:r>
                </w:p>
                <w:p>
                  <w:pPr>
                    <w:pStyle w:val="Détail"/>
                    <w:numPr>
                      <w:ilvl w:val="0"/>
                      <w:numId w:val="3"/>
                    </w:numPr>
                    <w:ind w:left="646" w:right="283"/>
                  </w:pPr>
                  <w:r>
                    <w:t xml:space="preserve">Cuisine: Américaine Ouverte</w:t>
                  </w:r>
                </w:p>
                <w:p>
                  <w:pPr>
                    <w:pStyle w:val="Détail"/>
                    <w:numPr>
                      <w:ilvl w:val="0"/>
                      <w:numId w:val="3"/>
                    </w:numPr>
                    <w:ind w:left="646" w:right="283"/>
                  </w:pPr>
                  <w:r>
                    <w:t xml:space="preserve">Chauffage: Pompe  chaleur</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Rez de chaussée:</w:t>
                  </w:r>
                </w:p>
                <w:p>
                  <w:pPr>
                    <w:pStyle w:val="Détail"/>
                    <w:numPr>
                      <w:ilvl w:val="0"/>
                      <w:numId w:val="4"/>
                    </w:numPr>
                  </w:pPr>
                  <w:r>
                    <w:t xml:space="preserve">Appartement /2 gîtes . 1 avec grane pièce vivre avec chambre, cuisine équipée et salle d'eau/WC et 1 abvec pièce à vivre, chambre salle 'eau/wc. Les deux gîtes profitent d'une terrasse extérieure couverte avec jacuzzi de 16 et 13 m².</w:t>
                  </w:r>
                </w:p>
                <w:p>
                  <w:pPr>
                    <w:pStyle w:val="Détail"/>
                    <w:numPr>
                      <w:ilvl w:val="0"/>
                      <w:numId w:val="4"/>
                    </w:numPr>
                  </w:pPr>
                  <w:r>
                    <w:t xml:space="preserve">Bureau ouvert de 5 m² environ.</w:t>
                  </w:r>
                </w:p>
                <w:p>
                  <w:pPr>
                    <w:pStyle w:val="Détail"/>
                    <w:numPr>
                      <w:ilvl w:val="0"/>
                      <w:numId w:val="4"/>
                    </w:numPr>
                  </w:pPr>
                  <w:r>
                    <w:t xml:space="preserve">Cellier avec pompes à chaleur .</w:t>
                  </w:r>
                </w:p>
                <w:p>
                  <w:pPr>
                    <w:pStyle w:val="Détail"/>
                    <w:numPr>
                      <w:ilvl w:val="0"/>
                      <w:numId w:val="4"/>
                    </w:numPr>
                  </w:pPr>
                  <w:r>
                    <w:t xml:space="preserve">Chambre de 11 m².</w:t>
                  </w:r>
                </w:p>
                <w:p>
                  <w:pPr>
                    <w:pStyle w:val="Détail"/>
                    <w:numPr>
                      <w:ilvl w:val="0"/>
                      <w:numId w:val="4"/>
                    </w:numPr>
                  </w:pPr>
                  <w:r>
                    <w:t xml:space="preserve">Couloir</w:t>
                  </w:r>
                </w:p>
                <w:p>
                  <w:pPr>
                    <w:pStyle w:val="Détail"/>
                    <w:numPr>
                      <w:ilvl w:val="0"/>
                      <w:numId w:val="4"/>
                    </w:numPr>
                  </w:pPr>
                  <w:r>
                    <w:t xml:space="preserve">Pièce à vivre avec cuisine équipée de 41 m².</w:t>
                  </w:r>
                </w:p>
                <w:p>
                  <w:pPr>
                    <w:pStyle w:val="Détail"/>
                    <w:numPr>
                      <w:ilvl w:val="0"/>
                      <w:numId w:val="4"/>
                    </w:numPr>
                  </w:pPr>
                  <w:r>
                    <w:t xml:space="preserve">Salle d'eau de 4 m².</w:t>
                  </w:r>
                </w:p>
                <w:p>
                  <w:pPr>
                    <w:pStyle w:val="Détail"/>
                    <w:numPr>
                      <w:ilvl w:val="0"/>
                      <w:numId w:val="4"/>
                    </w:numPr>
                  </w:pPr>
                  <w:r>
                    <w:t xml:space="preserve">WC</w:t>
                  </w:r>
                </w:p>
                <w:p>
                  <w:pPr>
                    <w:pStyle w:val="Type de détail"/>
                  </w:pPr>
                  <w:r>
                    <w:t xml:space="preserve">Dépendances:</w:t>
                  </w:r>
                </w:p>
                <w:p>
                  <w:pPr>
                    <w:pStyle w:val="Détail"/>
                    <w:numPr>
                      <w:ilvl w:val="0"/>
                      <w:numId w:val="4"/>
                    </w:numPr>
                  </w:pPr>
                  <w:r>
                    <w:t xml:space="preserve">Autres /cabane de  jardin aménagée en studio.</w:t>
                  </w:r>
                </w:p>
                <w:p>
                  <w:pPr>
                    <w:pStyle w:val="Type de détail"/>
                  </w:pPr>
                  <w:r>
                    <w:t xml:space="preserve">DPE:</w:t>
                  </w:r>
                </w:p>
                <w:p>
                  <w:pPr>
                    <w:pStyle w:val="Détail"/>
                    <w:numPr>
                      <w:ilvl w:val="0"/>
                      <w:numId w:val="4"/>
                    </w:numPr>
                  </w:pPr>
                  <w:r>
                    <w:t xml:space="preserve">Consommation énergétique en énergie primaire 65,00 KWHep/m²an</w:t>
                  </w:r>
                </w:p>
                <w:p>
                  <w:pPr>
                    <w:pStyle w:val="Détail"/>
                    <w:numPr>
                      <w:ilvl w:val="0"/>
                      <w:numId w:val="4"/>
                    </w:numPr>
                  </w:pPr>
                  <w:r>
                    <w:t xml:space="preserve">Emission de gaz à effet de serre 3,00 Kgco2/m²an</w:t>
                  </w:r>
                </w:p>
                <w:p>
                  <w:pPr>
                    <w:pStyle w:val="Type de détail"/>
                  </w:pPr>
                  <w:r>
                    <w:t xml:space="preserve">Chauffage:</w:t>
                  </w:r>
                </w:p>
                <w:p>
                  <w:pPr>
                    <w:pStyle w:val="Détail"/>
                    <w:numPr>
                      <w:ilvl w:val="0"/>
                      <w:numId w:val="4"/>
                    </w:numPr>
                  </w:pPr>
                  <w:r>
                    <w:t xml:space="preserve">bois /poele à bois dans la pièce à vivre.</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Chauffage (suite):</w:t>
                  </w:r>
                </w:p>
                <w:p>
                  <w:pPr>
                    <w:pStyle w:val="Détail"/>
                    <w:numPr>
                      <w:ilvl w:val="0"/>
                      <w:numId w:val="4"/>
                    </w:numPr>
                  </w:pPr>
                  <w:r>
                    <w:t xml:space="preserve">Pompe à chaleur</w:t>
                  </w:r>
                </w:p>
                <w:p>
                  <w:pPr>
                    <w:pStyle w:val="Type de détail"/>
                  </w:pPr>
                  <w:r>
                    <w:t xml:space="preserve">Equipements divers:</w:t>
                  </w:r>
                </w:p>
                <w:p>
                  <w:pPr>
                    <w:pStyle w:val="Détail"/>
                    <w:numPr>
                      <w:ilvl w:val="0"/>
                      <w:numId w:val="4"/>
                    </w:numPr>
                  </w:pPr>
                  <w:r>
                    <w:t xml:space="preserve">Double vitrage</w:t>
                  </w:r>
                </w:p>
                <w:p>
                  <w:pPr>
                    <w:pStyle w:val="Détail"/>
                    <w:numPr>
                      <w:ilvl w:val="0"/>
                      <w:numId w:val="4"/>
                    </w:numPr>
                  </w:pPr>
                  <w:r>
                    <w:t xml:space="preserve">2 Jacuzzi</w:t>
                  </w:r>
                </w:p>
                <w:p>
                  <w:pPr>
                    <w:pStyle w:val="Détail"/>
                    <w:numPr>
                      <w:ilvl w:val="0"/>
                      <w:numId w:val="4"/>
                    </w:numPr>
                  </w:pPr>
                  <w:r>
                    <w:t xml:space="preserve">Placard</w:t>
                  </w:r>
                </w:p>
                <w:p>
                  <w:pPr>
                    <w:pStyle w:val="Détail"/>
                    <w:numPr>
                      <w:ilvl w:val="0"/>
                      <w:numId w:val="4"/>
                    </w:numPr>
                  </w:pPr>
                  <w:r>
                    <w:t xml:space="preserve">Tout à l'égout avec pompe de relevage.</w:t>
                  </w:r>
                </w:p>
                <w:p>
                  <w:pPr>
                    <w:pStyle w:val="Détail"/>
                    <w:numPr>
                      <w:ilvl w:val="0"/>
                      <w:numId w:val="4"/>
                    </w:numPr>
                  </w:pPr>
                  <w:r>
                    <w:t xml:space="preserve">Cheminée /poele à bois.</w:t>
                  </w:r>
                </w:p>
                <w:p>
                  <w:pPr>
                    <w:pStyle w:val="Type de détail"/>
                  </w:pPr>
                  <w:r>
                    <w:t xml:space="preserve">Services:</w:t>
                  </w:r>
                </w:p>
                <w:p>
                  <w:pPr>
                    <w:pStyle w:val="Détail"/>
                    <w:numPr>
                      <w:ilvl w:val="0"/>
                      <w:numId w:val="4"/>
                    </w:numPr>
                  </w:pPr>
                  <w:r>
                    <w:t xml:space="preserve">Aéroport 50 mn environ.</w:t>
                  </w:r>
                </w:p>
                <w:p>
                  <w:pPr>
                    <w:pStyle w:val="Détail"/>
                    <w:numPr>
                      <w:ilvl w:val="0"/>
                      <w:numId w:val="4"/>
                    </w:numPr>
                  </w:pPr>
                  <w:r>
                    <w:t xml:space="preserve">Autoroute 20 mn.</w:t>
                  </w:r>
                </w:p>
                <w:p>
                  <w:pPr>
                    <w:pStyle w:val="Détail"/>
                    <w:numPr>
                      <w:ilvl w:val="0"/>
                      <w:numId w:val="4"/>
                    </w:numPr>
                  </w:pPr>
                  <w:r>
                    <w:t xml:space="preserve">Calme</w:t>
                  </w:r>
                </w:p>
                <w:p>
                  <w:pPr>
                    <w:pStyle w:val="Détail"/>
                    <w:numPr>
                      <w:ilvl w:val="0"/>
                      <w:numId w:val="4"/>
                    </w:numPr>
                  </w:pPr>
                  <w:r>
                    <w:t xml:space="preserve">Commerces 5 mn en voiture.</w:t>
                  </w:r>
                </w:p>
                <w:p>
                  <w:pPr>
                    <w:pStyle w:val="Détail"/>
                    <w:numPr>
                      <w:ilvl w:val="0"/>
                      <w:numId w:val="4"/>
                    </w:numPr>
                  </w:pPr>
                  <w:r>
                    <w:t xml:space="preserve">Dépendance</w:t>
                  </w:r>
                </w:p>
                <w:p>
                  <w:pPr>
                    <w:pStyle w:val="Détail"/>
                    <w:numPr>
                      <w:ilvl w:val="0"/>
                      <w:numId w:val="4"/>
                    </w:numPr>
                  </w:pPr>
                  <w:r>
                    <w:t xml:space="preserve">Ecole 5 mn en voiture.</w:t>
                  </w:r>
                </w:p>
                <w:p>
                  <w:pPr>
                    <w:pStyle w:val="Détail"/>
                    <w:numPr>
                      <w:ilvl w:val="0"/>
                      <w:numId w:val="4"/>
                    </w:numPr>
                  </w:pPr>
                  <w:r>
                    <w:t xml:space="preserve">Gare 15 mn.</w:t>
                  </w:r>
                </w:p>
                <w:p>
                  <w:pPr>
                    <w:pStyle w:val="Détail"/>
                    <w:numPr>
                      <w:ilvl w:val="0"/>
                      <w:numId w:val="4"/>
                    </w:numPr>
                  </w:pPr>
                  <w:r>
                    <w:t xml:space="preserve">2 Gîtes attenants à la maison.</w:t>
                  </w:r>
                </w:p>
                <w:p>
                  <w:pPr>
                    <w:pStyle w:val="Détail"/>
                    <w:numPr>
                      <w:ilvl w:val="0"/>
                      <w:numId w:val="4"/>
                    </w:numPr>
                  </w:pPr>
                  <w:r>
                    <w:t xml:space="preserve">Hôpital 30 mn.</w:t>
                  </w:r>
                </w:p>
                <w:p>
                  <w:pPr>
                    <w:pStyle w:val="Détail"/>
                    <w:numPr>
                      <w:ilvl w:val="0"/>
                      <w:numId w:val="4"/>
                    </w:numPr>
                  </w:pPr>
                  <w:r>
                    <w:t xml:space="preserve">Internet / ADSL</w:t>
                  </w:r>
                </w:p>
                <w:p>
                  <w:pPr>
                    <w:pStyle w:val="Détail"/>
                    <w:numPr>
                      <w:ilvl w:val="0"/>
                      <w:numId w:val="4"/>
                    </w:numPr>
                  </w:pPr>
                  <w:r>
                    <w:t xml:space="preserve">Plain-pied</w:t>
                  </w:r>
                </w:p>
                <w:p>
                  <w:pPr>
                    <w:pStyle w:val="Détail"/>
                    <w:numPr>
                      <w:ilvl w:val="0"/>
                      <w:numId w:val="4"/>
                    </w:numPr>
                  </w:pPr>
                  <w:r>
                    <w:t xml:space="preserve">Place de Parking</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80022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962150" cy="1800225"/>
                                </a:xfrm>
                                <a:prstGeom prst="rect">
                                  <a:avLst/>
                                </a:prstGeom>
                              </pic:spPr>
                            </pic:pic>
                          </a:graphicData>
                        </a:graphic>
                      </wp:inline>
                    </w:drawing>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65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3 Kg CO2/m² an</w:t>
                  </w: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B</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GES - A</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1 183 €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b w:val="on"/>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5"/>
      <w:footerReference w:type="default" r:id="rId00016"/>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5" Type="http://schemas.openxmlformats.org/officeDocument/2006/relationships/header" Target="header0001.xml"/>
	<Relationship Id="rId00016"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