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257300" cy="3810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BARTON Pilipp et stéphanie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17 Gardener House, College road, Southwater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WEST SUSSEX RH13 9EG  HORSHAM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Lot Dordogne Corrèze (GILDC)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903 m² , Poutiac  46210 GORSES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QUATRE-VINGT-DIX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90 000 €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5 400 €</w:t>
      </w:r>
      <w:r>
        <w:t xml:space="preserve"> </w:t>
      </w:r>
      <w:r>
        <w:rPr>
          <w:b w:val="on"/>
        </w:rPr>
        <w:t xml:space="preserve">TTC, soit 6,00%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Garamond" w:hAnsi="Garamond" w:eastAsia="Garamond"/>
          <w:b w:val="on"/>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Garamond" w:hAnsi="Garamond" w:eastAsia="Garamond"/>
        </w:rPr>
      </w:pPr>
      <w:r>
        <w:rPr>
          <w:rFonts w:ascii="Garamond" w:hAnsi="Garamond" w:eastAsia="Garamond"/>
        </w:rPr>
        <w:t xml:space="preserve">- Accompagnement si besoin, pour les démarches et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et Madame Pilipp et stéphanie BARTON</w:t>
      </w:r>
    </w:p>
    <w:p>
      <w:pPr>
        <w:pStyle w:val="[Normal]"/>
        <w:rPr>
          <w:rFonts w:ascii="Times New Roman" w:hAnsi="Times New Roman" w:eastAsia="Times New Roman"/>
          <w:b w:val="on"/>
          <w:sz w:val="22"/>
        </w:rPr>
      </w:pPr>
      <w:r>
        <w:rPr>
          <w:rFonts w:ascii="Times New Roman" w:hAnsi="Times New Roman" w:eastAsia="Times New Roman"/>
          <w:b w:val="on"/>
          <w:sz w:val="22"/>
        </w:rPr>
        <w:t xml:space="preserve">17 Gardener House, College road, Southwater WEST SUSSEX RH13 9EG HORSHAM </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5 400 €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