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BARA Damien &amp; Sophie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48, rue Emile Zola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FIGEAC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m² ,48 rue Emile Zola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11 500 €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Damien &amp; Sophie BARA</w:t>
      </w:r>
    </w:p>
    <w:p>
      <w:pPr>
        <w:pStyle w:val="[Normal]"/>
        <w:rPr>
          <w:rFonts w:ascii="Times New Roman" w:hAnsi="Times New Roman" w:eastAsia="Times New Roman"/>
          <w:b w:val="on"/>
          <w:sz w:val="22"/>
        </w:rPr>
      </w:pPr>
      <w:r>
        <w:rPr>
          <w:rFonts w:ascii="Times New Roman" w:hAnsi="Times New Roman" w:eastAsia="Times New Roman"/>
          <w:b w:val="on"/>
          <w:sz w:val="22"/>
        </w:rPr>
        <w:t xml:space="preserve">48, rue Emile Zola 46100 FIGEAC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11 500 €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