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Claude AUTIER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 bis, rue du Colonel Jaubert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GOURDON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GD1992, mandat :  du 12/08/2023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 le 12/08/2023,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sur 330 m², situé 46300 GOURDON, 6 rue Molinie Montagne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235 000 €  ( deux cent trente cinq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14 000€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18 mai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