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3415" cy="142494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NADIA ET DIDIER GUIOT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11 rue Saint Louis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46350 PAYRAC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GD1835, mandat : 2 019 du 29/04/2023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2 019 le 29/04/2023,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avec garage sur 1 023 m², situé 46350 PAYRAC, 11 rue Saint Louis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365 000 €  ( TROIS CENT SOIXANTE CINQ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3.84  % TTC (TVA comprise 20 %) PAR MESURE COMMERCIALE EXCEPTIONNELLE - soit 14 000€ ttc charge acquéreurs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23 avril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