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right"/>
        <w:rPr>
          <w:b w:val="on"/>
          <w:i w:val="on"/>
          <w:sz w:val="28"/>
        </w:rPr>
      </w:pPr>
      <w:r>
        <w:rPr>
          <w:i w:val="on"/>
          <w:shd w:val="clear" w:fill="FFFFFF"/>
        </w:rPr>
        <w:t xml:space="preserve">Le 11 octobre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b w:val="on"/>
          <w:sz w:val="28"/>
        </w:rPr>
        <w:t xml:space="preserve">Bon de visite n°: 01/14/10/2023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Monsieur   Aldo Michel REA,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 06 73 86 32 47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am_rea@yahoo.fr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Reconnait  avoir reçu de l'agence sus-désignée les références, adresses, conditions de vente des affaires ci-dessous et les avoir visitées en présence du propriétaire de la maison en accord avec les parties.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En conséquence, il s'engage expressément à ne communiquer à personne ces renseignements qui lui sont donnés à titre personnel et confidentiel, à s'interdire toute entente directe, ou par une entremise, (conjoint, compagnon, ami, associé de sci, parent, etc..... ) avec le vendeur ayant pour conséquence d'évincer l'agence lors de l'achat éventuel de cette affaire.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En cas de violation deson engagements ci-dessus, il se rendra passiblesde dommages-intérêts en réparation du préjudice causé à la présente agence. La visite sans l'agence se faisant de manière exceptionnelle, n'ayant pu trouvé un jour et une heure de rendez-vous qui conviennent aux trois parties.</w:t>
        <w:br w:type="textWrapping"/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</w:pPr>
      <w:r>
        <w:rPr>
          <w:sz w:val="18"/>
        </w:rPr>
        <w:t xml:space="preserve">Fait pour une durée de douze mois à compter de ce jour, en deux exemplaires,</w:t>
      </w:r>
      <w:r>
        <w:rPr>
          <w:sz w:val="22"/>
        </w:rPr>
        <w:t xml:space="preserve"> </w:t>
      </w:r>
      <w:r>
        <w:t xml:space="preserve">dont un remis aux visiteurs qui le reconnaissent et en donnent décharge à l'accompagnateur qui accepte et signe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sz w:val="22"/>
        </w:rPr>
      </w:pPr>
    </w:p>
    <w:p>
      <w:pPr>
        <w:pStyle w:val="Normal"/>
        <w:tabs>
          <w:tab w:val="left" w:pos="17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center"/>
        <w:rPr>
          <w:b w:val="on"/>
          <w:color w:val="000000"/>
          <w:sz w:val="22"/>
          <w:u w:val="single"/>
        </w:rPr>
      </w:pPr>
      <w:r>
        <w:rPr>
          <w:b w:val="on"/>
          <w:color w:val="000000"/>
          <w:sz w:val="22"/>
          <w:u w:val="single"/>
        </w:rPr>
        <w:t xml:space="preserve">Description(s) des biens visités :</w:t>
      </w:r>
    </w:p>
    <w:p>
      <w:pPr>
        <w:pStyle w:val="Normal"/>
        <w:tabs>
          <w:tab w:val="left" w:pos="17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sz w:val="12"/>
        </w:rPr>
      </w:pPr>
    </w:p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61"/>
        <w:gridCol w:w="3975"/>
      </w:tblGrid>
      <w:tr>
        <w:tc>
          <w:tcPr>
            <w:tcW w:w="5661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Nature :</w:t>
            </w:r>
            <w:r>
              <w:rPr>
                <w:color w:val="000000"/>
                <w:sz w:val="22"/>
              </w:rPr>
              <w:t xml:space="preserve">Propriétés </w:t>
            </w:r>
          </w:p>
        </w:tc>
        <w:tc>
          <w:tcPr>
            <w:tcW w:w="3975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0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Réference du bien</w:t>
            </w:r>
            <w:r>
              <w:rPr>
                <w:b w:val="on"/>
                <w:color w:val="000000"/>
                <w:sz w:val="22"/>
              </w:rPr>
              <w:t xml:space="preserve"> : </w:t>
            </w:r>
            <w:r>
              <w:rPr>
                <w:color w:val="000000"/>
                <w:sz w:val="22"/>
              </w:rPr>
              <w:t xml:space="preserve">SA65037</w:t>
            </w:r>
          </w:p>
        </w:tc>
      </w:tr>
      <w:tr>
        <w:tc>
          <w:tcPr>
            <w:tcW w:w="5661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Descriptif :</w:t>
            </w:r>
            <w:r>
              <w:rPr>
                <w:sz w:val="22"/>
              </w:rPr>
              <w:t xml:space="preserve">  Une rénovation avec des matériaux de qualité, de beaux volumes, un grand terrain, un calme olympien, un bel espace familial pour vivre à l'année ou en secondaire. Une propriété de caractère lumineuse sans aucun travaux à prévoir en bordure de hameau et non isolée.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Pièce de vie de 76 m2 avec cantou, salon télé cantou, cuisine accès jardin côté piscine, 4 chambres dont une suite parentale de 45 m2. Piscine de 11 x 4, jardin de 2h4, Le tout est dans un état remarquable.Source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Les informations sur les risques auxquels ce bien est exposé sont disponibles sur le site Géorisques: www.georisques.gouv.fr</w:t>
            </w:r>
          </w:p>
        </w:tc>
        <w:tc>
          <w:tcPr>
            <w:tcW w:w="3975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b w:val="on"/>
                <w:color w:val="000000"/>
                <w:sz w:val="22"/>
                <w:u w:val="single"/>
              </w:rPr>
              <w:t xml:space="preserve">Prix </w:t>
            </w:r>
            <w:r>
              <w:rPr>
                <w:b w:val="on"/>
                <w:color w:val="000000"/>
                <w:sz w:val="22"/>
              </w:rPr>
              <w:t xml:space="preserve">:</w:t>
            </w:r>
            <w:r>
              <w:rPr>
                <w:color w:val="000000"/>
                <w:sz w:val="22"/>
              </w:rPr>
              <w:t xml:space="preserve">815 000 €</w:t>
            </w:r>
          </w:p>
        </w:tc>
      </w:tr>
      <w:tr>
        <w:tc>
          <w:tcPr>
            <w:tcW w:w="5661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b w:val="on"/>
                <w:color w:val="000000"/>
                <w:sz w:val="22"/>
                <w:u w:val="single"/>
              </w:rPr>
              <w:t xml:space="preserve">Adresse du bien :</w:t>
            </w:r>
          </w:p>
        </w:tc>
        <w:tc>
          <w:tcPr>
            <w:tcW w:w="3975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b w:val="on"/>
                <w:color w:val="000000"/>
                <w:sz w:val="22"/>
                <w:u w:val="single"/>
              </w:rPr>
              <w:t xml:space="preserve">Accompagnateur :</w:t>
            </w:r>
          </w:p>
        </w:tc>
      </w:tr>
      <w:tr>
        <w:tc>
          <w:tcPr>
            <w:tcW w:w="5661" w:type="dxa"/>
            <w:shd w:val="clear" w:fill="auto"/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326 ROUTE DE MANOBRE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24370 SAINTE-MONDANE</w:t>
            </w:r>
          </w:p>
        </w:tc>
        <w:tc>
          <w:tcPr>
            <w:tcW w:w="3975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Jocelyne</w:t>
            </w:r>
            <w:r>
              <w:rPr>
                <w:sz w:val="22"/>
              </w:rPr>
              <w:t xml:space="preserve"> NICOLAS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9"/>
        </w:rPr>
      </w:pPr>
      <w:r>
        <w:rPr>
          <w:sz w:val="12"/>
        </w:rPr>
        <w:br w:type="textWrapping"/>
      </w:r>
      <w:r>
        <w:rPr>
          <w:b w:val="on"/>
        </w:rPr>
        <w:t xml:space="preserve">Fait à SARLAT-LA-CANEDA, le 11 octobre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sz w:val="19"/>
        </w:rPr>
      </w:pPr>
      <w:r>
        <w:rPr>
          <w:sz w:val="19"/>
        </w:rPr>
        <w:t xml:space="preserve">en deux exemplaires, dont un remis aux visiteurs qui le reconnaissent et en donnent décharge à l'accompagnateur qui accepte et signe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9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45"/>
        <w:gridCol w:w="4710"/>
      </w:tblGrid>
      <w:tr>
        <w:tc>
          <w:tcPr>
            <w:tcW w:w="4545" w:type="dxa"/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6803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et nom de l’accompagnateur</w:t>
            </w:r>
          </w:p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sz w:val="19"/>
              </w:rPr>
            </w:pPr>
            <w:r>
              <w:rPr>
                <w:color w:val="000000"/>
                <w:sz w:val="16"/>
              </w:rPr>
              <w:t xml:space="preserve">précédées de la mention "Lu et Approuvé"</w:t>
            </w:r>
          </w:p>
        </w:tc>
        <w:tc>
          <w:tcPr>
            <w:tcW w:w="4710" w:type="dxa"/>
            <w:shd w:val="clear" w:fill="auto"/>
            <w:vAlign w:val="top"/>
          </w:tcPr>
          <w:p>
            <w:pPr>
              <w:pStyle w:val="Normal"/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Signatures des visiteurs, </w:t>
            </w:r>
          </w:p>
          <w:p>
            <w:pPr>
              <w:pStyle w:val="Normal"/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sz w:val="19"/>
              </w:rPr>
            </w:pPr>
            <w:r>
              <w:rPr>
                <w:color w:val="000000"/>
                <w:sz w:val="16"/>
              </w:rPr>
              <w:t xml:space="preserve">précédées de la mention "Lu et Approuvé"</w:t>
            </w:r>
          </w:p>
        </w:tc>
      </w:tr>
      <w:tr>
        <w:tc>
          <w:tcPr>
            <w:tcW w:w="4545" w:type="dxa"/>
            <w:shd w:val="clear" w:fill="auto"/>
            <w:vAlign w:val="center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Pour SARLAT Immobilier :</w:t>
              <w:br w:type="textWrapping"/>
            </w:r>
            <w:r>
              <w:rPr>
                <w:sz w:val="19"/>
              </w:rPr>
              <w:t xml:space="preserve">Jocelyne NICOLAS</w:t>
            </w:r>
          </w:p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jc w:val="center"/>
              <w:rPr>
                <w:sz w:val="19"/>
              </w:rPr>
            </w:pPr>
          </w:p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jc w:val="center"/>
              <w:rPr>
                <w:sz w:val="19"/>
              </w:rPr>
            </w:pPr>
          </w:p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jc w:val="center"/>
              <w:rPr>
                <w:sz w:val="19"/>
              </w:rPr>
            </w:pPr>
          </w:p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jc w:val="center"/>
              <w:rPr>
                <w:sz w:val="19"/>
              </w:rPr>
            </w:pPr>
          </w:p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jc w:val="center"/>
              <w:rPr>
                <w:sz w:val="19"/>
              </w:rPr>
            </w:pPr>
          </w:p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jc w:val="center"/>
              <w:rPr>
                <w:sz w:val="19"/>
              </w:rPr>
            </w:pPr>
            <w:r>
              <w:rPr>
                <w:sz w:val="19"/>
              </w:rPr>
              <w:br w:type="textWrapping"/>
            </w:r>
            <w:r>
              <w:rPr>
                <w:sz w:val="19"/>
              </w:rPr>
              <w:t xml:space="preserve">  </w:t>
            </w:r>
          </w:p>
        </w:tc>
        <w:tc>
          <w:tcPr>
            <w:tcW w:w="4710" w:type="dxa"/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Monsieur REA</w:t>
            </w:r>
          </w:p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sz w:val="19"/>
              </w:rPr>
            </w:pPr>
          </w:p>
        </w:tc>
      </w:tr>
    </w:tbl>
    <w:p>
      <w:pPr>
        <w:pStyle w:val="Titre1"/>
        <w:rPr>
          <w:b w:val="off"/>
          <w:sz w:val="19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rPr>
        <w:sz w:val="20"/>
      </w:rPr>
    </w:pPr>
    <w:r>
      <w:rPr>
        <w:sz w:val="20"/>
      </w:rPr>
      <w:t xml:space="preserve"> SARLAT Immobilier 15, Avenue Aristide Briand 24200 SARLAT-LA-CANEDA	Page </w:t>
    </w:r>
    <w:r>
      <w:rPr>
        <w:sz w:val="20"/>
      </w:rPr>
      <w:fldChar w:fldCharType="begin"/>
    </w:r>
    <w:r>
      <w:rPr>
        <w:sz w:val="20"/>
      </w:rPr>
      <w:instrText xml:space="preserve"> PAGE \* Arabic \* MERGEFORMAT </w:instrText>
    </w:r>
    <w:r>
      <w:rPr>
        <w:sz w:val="20"/>
      </w:rPr>
      <w:fldChar w:fldCharType="separate"/>
    </w:r>
    <w:r>
      <w:rPr>
        <w:sz w:val="20"/>
      </w:rPr>
      <w:t xml:space="preserve">1</w:t>
    </w:r>
    <w:r>
      <w:rPr>
        <w:sz w:val="20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rPr>
              <w:sz w:val="20"/>
              <w:shd w:val="clear" w:fill="FFFFFF"/>
            </w:rPr>
            <w:t xml:space="preserve"> </w:t>
          </w:r>
          <w:r>
            <w:drawing>
              <wp:inline distT="0" distB="0" distL="0" distR="0">
                <wp:extent cx="1504950" cy="771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rPr>
              <w:sz w:val="20"/>
              <w:shd w:val="clear" w:fill="FFFFFF"/>
            </w:rPr>
            <w:t xml:space="preserve">SARLAT Immobilier</w:t>
          </w:r>
        </w:p>
        <w:p>
          <w:pPr>
            <w:pStyle w:val="[Normal]"/>
            <w:rPr>
              <w:sz w:val="20"/>
              <w:shd w:val="clear" w:fill="FFFFFF"/>
            </w:rPr>
          </w:pPr>
          <w:r>
            <w:rPr>
              <w:sz w:val="20"/>
              <w:shd w:val="clear" w:fill="FFFFFF"/>
            </w:rPr>
            <w:t xml:space="preserve">15, Avenue Aristide Briand</w:t>
          </w:r>
        </w:p>
        <w:p>
          <w:pPr>
            <w:pStyle w:val="[Normal]"/>
            <w:rPr>
              <w:sz w:val="20"/>
              <w:shd w:val="clear" w:fill="FFFFFF"/>
            </w:rPr>
          </w:pPr>
          <w:r>
            <w:rPr>
              <w:sz w:val="20"/>
              <w:shd w:val="clear" w:fill="FFFFFF"/>
            </w:rPr>
            <w:t xml:space="preserve">24200 </w:t>
          </w:r>
          <w:r>
            <w:rPr>
              <w:sz w:val="20"/>
              <w:shd w:val="clear" w:fill="FFFFFF"/>
            </w:rPr>
            <w:t xml:space="preserve">SARLAT-LA-CANEDA</w:t>
          </w:r>
        </w:p>
      </w:tc>
    </w:tr>
  </w:tbl>
  <w:p>
    <w:pPr>
      <w:pStyle w:val="[Normal]"/>
      <w:ind w:left="6480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