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5456"/>
        <w:gridCol w:w="2272"/>
        <w:gridCol w:w="3030"/>
        <w:gridCol w:w="33"/>
      </w:tblGrid>
      <w:tr>
        <w:trPr>
          <w:gridAfter w:val="1"/>
        </w:trPr>
        <w:tc>
          <w:tcPr>
            <w:gridSpan w:val="2"/>
            <w:shd w:val="clear" w:color="auto" w:fill="auto"/>
            <w:tcMar>
              <w:left w:w="0" w:type="dxa"/>
              <w:right w:w="0" w:type="dxa"/>
            </w:tcMar>
            <w:tcW w:w="7728" w:type="dxa"/>
            <w:textDirection w:val="lrTb"/>
            <w:noWrap w:val="false"/>
          </w:tcPr>
          <w:tbl>
            <w:tblPr>
              <w:tblW w:w="0" w:type="auto"/>
              <w:tblBorders>
                <w:bottom w:val="single" w:color="auto" w:sz="4" w:space="0"/>
              </w:tblBorders>
              <w:tblLayout w:type="fixed"/>
              <w:tblLook w:val="04A0" w:firstRow="1" w:lastRow="0" w:firstColumn="1" w:lastColumn="0" w:noHBand="0" w:noVBand="1"/>
            </w:tblPr>
            <w:tblGrid>
              <w:gridCol w:w="3070"/>
              <w:gridCol w:w="4643"/>
              <w:gridCol w:w="15"/>
            </w:tblGrid>
            <w:tr>
              <w:trPr/>
              <w:tc>
                <w:tcPr>
                  <w:gridSpan w:val="3"/>
                  <w:shd w:val="clear" w:color="auto" w:fill="auto"/>
                  <w:tcW w:w="7728"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sz w:val="28"/>
                      <w:u w:val="single"/>
                    </w:rPr>
                    <w:t xml:space="preserve">NORD SARLAT - Maison avec terrain, gîte et dépendances </w:t>
                  </w:r>
                  <w:r/>
                </w:p>
              </w:tc>
            </w:tr>
            <w:tr>
              <w:trPr/>
              <w:tc>
                <w:tcPr>
                  <w:gridSpan w:val="3"/>
                  <w:shd w:val="clear" w:color="auto" w:fill="auto"/>
                  <w:tcBorders>
                    <w:bottom w:val="single" w:color="auto" w:sz="4" w:space="0"/>
                  </w:tcBorders>
                  <w:tcW w:w="7728"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sz w:val="20"/>
                    </w:rPr>
                    <w:t xml:space="preserve">À 15km au nord de Sarlat, cette maison d'habitation d'environ 122m2 habitables se compose au rez-de-chaussée d'une entrée,</w:t>
                  </w:r>
                  <w:r>
                    <w:rPr>
                      <w:rFonts w:ascii="Trebuchet MS" w:hAnsi="Trebuchet MS" w:eastAsia="Trebuchet MS"/>
                      <w:sz w:val="20"/>
                    </w:rPr>
                    <w:t xml:space="preserve"> un séjour avec cheminée, une cuisine indépendante, une chambre, une salle de bains et wc indépendant. Au premier étage se trouve trois chambres, une salle d'eau, wc indépendant ainsi qu'une pièce de 26m2 à aménager.</w:t>
                    <w:br/>
                    <w:t xml:space="preserve">Attenant à la maison se trouve un studi</w:t>
                  </w:r>
                  <w:r>
                    <w:rPr>
                      <w:rFonts w:ascii="Trebuchet MS" w:hAnsi="Trebuchet MS" w:eastAsia="Trebuchet MS"/>
                      <w:sz w:val="20"/>
                    </w:rPr>
                    <w:t xml:space="preserve">o à rénover.</w:t>
                    <w:br/>
                    <w:t xml:space="preserve">Le tout sur un terrain de 2 280m2 avec un grand garage et atelier.</w:t>
                    <w:br/>
                    <w:t xml:space="preserve">Double vitrage - Fosse septique - Chauffage électrique</w:t>
                    <w:br/>
                    <w:t xml:space="preserve">Les informations sur les risques auquel ce bien est exposé sont disponibles sur le site Géorisques www.georisques.gouv.fr</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w:p>
              </w:tc>
            </w:tr>
            <w:tr>
              <w:trPr>
                <w:gridAfter w:val="1"/>
              </w:trPr>
              <w:tc>
                <w:tcPr>
                  <w:shd w:val="clear" w:color="auto" w:fill="auto"/>
                  <w:tcBorders>
                    <w:top w:val="single" w:color="auto" w:sz="4" w:space="0"/>
                    <w:bottom w:val="none" w:color="000000" w:sz="4" w:space="0"/>
                  </w:tcBorders>
                  <w:tcW w:w="307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rPr>
                    <w:t xml:space="preserve">Réf.:LVT1308</w:t>
                  </w:r>
                  <w:r/>
                </w:p>
              </w:tc>
              <w:tc>
                <w:tcPr>
                  <w:shd w:val="clear" w:color="auto" w:fill="auto"/>
                  <w:tcBorders>
                    <w:top w:val="single" w:color="auto" w:sz="4" w:space="0"/>
                    <w:bottom w:val="none" w:color="000000" w:sz="4" w:space="0"/>
                  </w:tcBorders>
                  <w:tcW w:w="4643" w:type="dxa"/>
                  <w:textDirection w:val="lrTb"/>
                  <w:noWrap w:val="false"/>
                </w:tcPr>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0000"/>
                    </w:rPr>
                    <w:t xml:space="preserve">Prix F.A.I.: 235 000 €</w:t>
                  </w:r>
                  <w:r/>
                </w:p>
              </w:tc>
            </w:tr>
          </w:tbl>
          <w:p>
            <w:pPr>
              <w:pStyle w:val="686"/>
            </w:pPr>
            <w:r/>
            <w:r/>
          </w:p>
        </w:tc>
        <w:tc>
          <w:tcPr>
            <w:shd w:val="clear" w:color="auto" w:fill="auto"/>
            <w:tcW w:w="3030" w:type="dxa"/>
            <w:vAlign w:val="center"/>
            <w:textDirection w:val="lrTb"/>
            <w:noWrap w:val="false"/>
          </w:tcPr>
          <w:tbl>
            <w:tblPr>
              <w:tblW w:w="0" w:type="auto"/>
              <w:tblLayout w:type="fixed"/>
              <w:tblCellMar>
                <w:left w:w="36" w:type="dxa"/>
                <w:right w:w="36" w:type="dxa"/>
              </w:tblCellMar>
              <w:tblLook w:val="04A0" w:firstRow="1" w:lastRow="0" w:firstColumn="1" w:lastColumn="0" w:noHBand="0" w:noVBand="1"/>
            </w:tblPr>
            <w:tblGrid>
              <w:gridCol w:w="2814"/>
            </w:tblGrid>
            <w:tr>
              <w:trPr/>
              <w:tc>
                <w:tcPr>
                  <w:shd w:val="clear" w:color="auto" w:fill="auto"/>
                  <w:tcBorders>
                    <w:top w:val="none" w:color="000000" w:sz="4" w:space="0"/>
                  </w:tcBorders>
                  <w:tcW w:w="2814"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mc:AlternateContent>
                      <mc:Choice Requires="wpg">
                        <w:drawing>
                          <wp:inline xmlns:wp="http://schemas.openxmlformats.org/drawingml/2006/wordprocessingDrawing" distT="0" distB="0" distL="0" distR="0">
                            <wp:extent cx="810102" cy="1335333"/>
                            <wp:effectExtent l="0" t="0" r="0" b="0"/>
                            <wp:docPr id="1" name="Picture 1" descr="https://gildc.activimmo.ovh/pic/182x300/lvt246501977p265c4fab9774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2x300/lvt246501977p265c4fab97740a.jpg"/>
                                    <pic:cNvPicPr>
                                      <a:picLocks noChangeAspect="1"/>
                                    </pic:cNvPicPr>
                                    <pic:nvPr/>
                                  </pic:nvPicPr>
                                  <pic:blipFill>
                                    <a:blip r:embed="rId11"/>
                                    <a:stretch/>
                                  </pic:blipFill>
                                  <pic:spPr bwMode="auto">
                                    <a:xfrm flipH="0" flipV="0">
                                      <a:off x="0" y="0"/>
                                      <a:ext cx="810101" cy="133533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63.8pt;height:105.1pt;mso-wrap-distance-left:0.0pt;mso-wrap-distance-top:0.0pt;mso-wrap-distance-right:0.0pt;mso-wrap-distance-bottom:0.0pt;" stroked="false">
                            <v:path textboxrect="0,0,0,0"/>
                            <v:imagedata r:id="rId11" o:title=""/>
                          </v:shape>
                        </w:pict>
                      </mc:Fallback>
                    </mc:AlternateContent>
                  </w:r>
                  <w:r>
                    <w:rPr>
                      <w:rFonts w:ascii="Trebuchet MS" w:hAnsi="Trebuchet MS" w:eastAsia="Trebuchet MS"/>
                    </w:rPr>
                  </w:r>
                  <w:r/>
                </w:p>
              </w:tc>
            </w:tr>
            <w:tr>
              <w:trPr/>
              <w:tc>
                <w:tcPr>
                  <w:shd w:val="clear" w:color="auto" w:fill="auto"/>
                  <w:tcW w:w="2814" w:type="dxa"/>
                  <w:textDirection w:val="lrTb"/>
                  <w:noWrap w:val="false"/>
                </w:tcPr>
                <w:tbl>
                  <w:tblPr>
                    <w:tblW w:w="0" w:type="auto"/>
                    <w:tblLayout w:type="fixed"/>
                    <w:tblCellMar>
                      <w:left w:w="36" w:type="dxa"/>
                      <w:right w:w="36" w:type="dxa"/>
                    </w:tblCellMar>
                    <w:tblLook w:val="04A0" w:firstRow="1" w:lastRow="0" w:firstColumn="1" w:lastColumn="0" w:noHBand="0" w:noVBand="1"/>
                  </w:tblPr>
                  <w:tblGrid>
                    <w:gridCol w:w="1371"/>
                    <w:gridCol w:w="1371"/>
                  </w:tblGrid>
                  <w:tr>
                    <w:trPr/>
                    <w:tc>
                      <w:tcPr>
                        <w:shd w:val="clear" w:color="auto" w:fill="auto"/>
                        <w:tcW w:w="1371"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mc:AlternateContent>
                            <mc:Choice Requires="wpg">
                              <w:drawing>
                                <wp:inline xmlns:wp="http://schemas.openxmlformats.org/drawingml/2006/wordprocessingDrawing" distT="0" distB="0" distL="0" distR="0">
                                  <wp:extent cx="1046480" cy="955040"/>
                                  <wp:effectExtent l="0" t="0" r="0" b="0"/>
                                  <wp:docPr id="2" name="Picture 1" descr="https://files.activimmo.com/storage/etiquettes/photo/dpe/dpe-energi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e.jpg"/>
                                          <pic:cNvPicPr>
                                            <a:picLocks noChangeAspect="1"/>
                                          </pic:cNvPicPr>
                                          <pic:nvPr/>
                                        </pic:nvPicPr>
                                        <pic:blipFill>
                                          <a:blip r:embed="rId12"/>
                                          <a:stretch/>
                                        </pic:blipFill>
                                        <pic:spPr bwMode="auto">
                                          <a:xfrm>
                                            <a:off x="0" y="0"/>
                                            <a:ext cx="1046480" cy="95504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82.4pt;height:75.2pt;mso-wrap-distance-left:0.0pt;mso-wrap-distance-top:0.0pt;mso-wrap-distance-right:0.0pt;mso-wrap-distance-bottom:0.0pt;" stroked="false">
                                  <v:path textboxrect="0,0,0,0"/>
                                  <v:imagedata r:id="rId12" o:title=""/>
                                </v:shape>
                              </w:pict>
                            </mc:Fallback>
                          </mc:AlternateContent>
                        </w:r>
                        <w:r>
                          <w:rPr>
                            <w:rFonts w:ascii="Trebuchet MS" w:hAnsi="Trebuchet MS" w:eastAsia="Trebuchet MS"/>
                          </w:rPr>
                        </w:r>
                        <w:r/>
                      </w:p>
                    </w:tc>
                    <w:tc>
                      <w:tcPr>
                        <w:shd w:val="clear" w:color="auto" w:fill="auto"/>
                        <w:tcW w:w="1371"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mc:AlternateContent>
                            <mc:Choice Requires="wpg">
                              <w:drawing>
                                <wp:inline xmlns:wp="http://schemas.openxmlformats.org/drawingml/2006/wordprocessingDrawing" distT="0" distB="0" distL="0" distR="0">
                                  <wp:extent cx="1046480" cy="955040"/>
                                  <wp:effectExtent l="0" t="0" r="0" b="0"/>
                                  <wp:docPr id="3" name="Picture 1" descr="https://files.activimmo.com/storage/etiquettes/photo/dpe/dpe-ge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c.jpg"/>
                                          <pic:cNvPicPr>
                                            <a:picLocks noChangeAspect="1"/>
                                          </pic:cNvPicPr>
                                          <pic:nvPr/>
                                        </pic:nvPicPr>
                                        <pic:blipFill>
                                          <a:blip r:embed="rId13"/>
                                          <a:stretch/>
                                        </pic:blipFill>
                                        <pic:spPr bwMode="auto">
                                          <a:xfrm>
                                            <a:off x="0" y="0"/>
                                            <a:ext cx="1046480" cy="95504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82.4pt;height:75.2pt;mso-wrap-distance-left:0.0pt;mso-wrap-distance-top:0.0pt;mso-wrap-distance-right:0.0pt;mso-wrap-distance-bottom:0.0pt;" stroked="false">
                                  <v:path textboxrect="0,0,0,0"/>
                                  <v:imagedata r:id="rId13" o:title=""/>
                                </v:shape>
                              </w:pict>
                            </mc:Fallback>
                          </mc:AlternateContent>
                        </w:r>
                        <w:r>
                          <w:rPr>
                            <w:rFonts w:ascii="Trebuchet MS" w:hAnsi="Trebuchet MS" w:eastAsia="Trebuchet MS"/>
                          </w:rPr>
                        </w:r>
                        <w:r/>
                      </w:p>
                    </w:tc>
                  </w:tr>
                </w:tbl>
                <w:p>
                  <w:pPr>
                    <w:pStyle w:val="686"/>
                  </w:pPr>
                  <w:r/>
                  <w:r/>
                </w:p>
              </w:tc>
            </w:tr>
          </w:tbl>
          <w:p>
            <w:pPr>
              <w:pStyle w:val="686"/>
            </w:pPr>
            <w:r/>
            <w:r/>
          </w:p>
        </w:tc>
      </w:tr>
      <w:tr>
        <w:trPr/>
        <w:tc>
          <w:tcPr>
            <w:shd w:val="clear" w:color="auto" w:fill="auto"/>
            <w:tcW w:w="5456"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color w:val="ffffff"/>
              </w:rPr>
            </w:pPr>
            <w:r>
              <w:rPr>
                <w:rFonts w:ascii="Trebuchet MS" w:hAnsi="Trebuchet MS" w:eastAsia="Trebuchet MS"/>
                <w:b/>
                <w:color w:val="ffffff"/>
              </w:rPr>
            </w:r>
            <w:r/>
          </w:p>
          <w:tbl>
            <w:tblPr>
              <w:tblW w:w="0" w:type="auto"/>
              <w:tblLayout w:type="fixed"/>
              <w:tblLook w:val="04A0" w:firstRow="1" w:lastRow="0" w:firstColumn="1" w:lastColumn="0" w:noHBand="0" w:noVBand="1"/>
            </w:tblPr>
            <w:tblGrid>
              <w:gridCol w:w="1230"/>
              <w:gridCol w:w="15"/>
              <w:gridCol w:w="195"/>
              <w:gridCol w:w="555"/>
              <w:gridCol w:w="15"/>
              <w:gridCol w:w="555"/>
              <w:gridCol w:w="30"/>
              <w:gridCol w:w="1035"/>
              <w:gridCol w:w="270"/>
              <w:gridCol w:w="1305"/>
              <w:gridCol w:w="20"/>
              <w:gridCol w:w="15"/>
            </w:tblGrid>
            <w:tr>
              <w:trPr/>
              <w:tc>
                <w:tcPr>
                  <w:gridSpan w:val="12"/>
                  <w:shd w:val="clear" w:color="auto" w:fill="000080"/>
                  <w:tcBorders>
                    <w:bottom w:val="none" w:color="000000" w:sz="4" w:space="0"/>
                  </w:tcBorders>
                  <w:tcW w:w="524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ffff"/>
                    </w:rPr>
                    <w:t xml:space="preserve">Adresse</w:t>
                  </w:r>
                  <w:r/>
                </w:p>
              </w:tc>
            </w:tr>
            <w:tr>
              <w:trPr/>
              <w:tc>
                <w:tcPr>
                  <w:gridSpan w:val="3"/>
                  <w:shd w:val="clear" w:color="auto" w:fill="auto"/>
                  <w:tcBorders>
                    <w:top w:val="none" w:color="000000" w:sz="4" w:space="0"/>
                  </w:tcBorders>
                  <w:tcW w:w="14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Secteur</w:t>
                  </w:r>
                  <w:r/>
                </w:p>
              </w:tc>
              <w:tc>
                <w:tcPr>
                  <w:gridSpan w:val="9"/>
                  <w:shd w:val="clear" w:color="auto" w:fill="auto"/>
                  <w:tcBorders>
                    <w:top w:val="none" w:color="000000" w:sz="4" w:space="0"/>
                  </w:tcBorders>
                  <w:tcW w:w="380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Région SARLAT</w:t>
                  </w:r>
                  <w:r/>
                </w:p>
              </w:tc>
            </w:tr>
            <w:tr>
              <w:trPr/>
              <w:tc>
                <w:tcPr>
                  <w:gridSpan w:val="3"/>
                  <w:shd w:val="clear" w:color="auto" w:fill="auto"/>
                  <w:tcW w:w="14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Adresse</w:t>
                  </w:r>
                  <w:r/>
                </w:p>
              </w:tc>
              <w:tc>
                <w:tcPr>
                  <w:gridSpan w:val="9"/>
                  <w:shd w:val="clear" w:color="auto" w:fill="auto"/>
                  <w:tcW w:w="380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1125 Route du Maillet</w:t>
                  </w:r>
                  <w:r/>
                </w:p>
              </w:tc>
            </w:tr>
            <w:tr>
              <w:trPr/>
              <w:tc>
                <w:tcPr>
                  <w:gridSpan w:val="3"/>
                  <w:shd w:val="clear" w:color="auto" w:fill="auto"/>
                  <w:tcBorders>
                    <w:bottom w:val="none" w:color="000000" w:sz="4" w:space="0"/>
                  </w:tcBorders>
                  <w:tcW w:w="14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Cp &amp; Localité</w:t>
                  </w:r>
                  <w:r/>
                </w:p>
              </w:tc>
              <w:tc>
                <w:tcPr>
                  <w:gridSpan w:val="9"/>
                  <w:shd w:val="clear" w:color="auto" w:fill="auto"/>
                  <w:tcBorders>
                    <w:bottom w:val="none" w:color="000000" w:sz="4" w:space="0"/>
                  </w:tcBorders>
                  <w:tcW w:w="380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24620 MARQUAY</w:t>
                  </w:r>
                  <w:r/>
                </w:p>
              </w:tc>
            </w:tr>
            <w:tr>
              <w:trPr>
                <w:gridAfter w:val="1"/>
              </w:trPr>
              <w:tc>
                <w:tcPr>
                  <w:gridSpan w:val="11"/>
                  <w:shd w:val="clear" w:color="auto" w:fill="000080"/>
                  <w:tcBorders>
                    <w:top w:val="none" w:color="000000" w:sz="4" w:space="0"/>
                    <w:bottom w:val="none" w:color="000000" w:sz="4" w:space="0"/>
                  </w:tcBorders>
                  <w:tcW w:w="522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rPr>
                  </w:pPr>
                  <w:r>
                    <w:rPr>
                      <w:rFonts w:ascii="Trebuchet MS" w:hAnsi="Trebuchet MS" w:eastAsia="Trebuchet MS"/>
                      <w:b/>
                      <w:color w:val="ffffff"/>
                    </w:rPr>
                    <w:t xml:space="preserve">Données principales</w:t>
                  </w:r>
                  <w:r/>
                </w:p>
              </w:tc>
            </w:tr>
            <w:tr>
              <w:trPr>
                <w:gridAfter w:val="1"/>
              </w:trPr>
              <w:tc>
                <w:tcPr>
                  <w:gridSpan w:val="5"/>
                  <w:shd w:val="clear" w:color="auto" w:fill="auto"/>
                  <w:tcBorders>
                    <w:top w:val="none" w:color="000000" w:sz="4" w:space="0"/>
                  </w:tcBorders>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Surface hab. :</w:t>
                  </w:r>
                  <w:r/>
                </w:p>
              </w:tc>
              <w:tc>
                <w:tcPr>
                  <w:gridSpan w:val="6"/>
                  <w:shd w:val="clear" w:color="auto" w:fill="auto"/>
                  <w:tcBorders>
                    <w:top w:val="none" w:color="000000" w:sz="4" w:space="0"/>
                  </w:tcBorders>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175m²</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Environnement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Campagne non-isolée</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Style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Traditionnel</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Chauffage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Electricité</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Cuisine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Mitoyenneté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Orientation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Chambres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5</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Salle de bains</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Salle d’eau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3</w:t>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Bureau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Terrasse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5"/>
                  <w:shd w:val="clear" w:color="auto" w:fill="auto"/>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Terrain :</w:t>
                  </w:r>
                  <w:r/>
                </w:p>
              </w:tc>
              <w:tc>
                <w:tcPr>
                  <w:gridSpan w:val="6"/>
                  <w:shd w:val="clear" w:color="auto" w:fill="auto"/>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2,280 m² m²</w:t>
                  </w:r>
                  <w:r/>
                </w:p>
              </w:tc>
            </w:tr>
            <w:tr>
              <w:trPr>
                <w:gridAfter w:val="1"/>
              </w:trPr>
              <w:tc>
                <w:tcPr>
                  <w:gridSpan w:val="5"/>
                  <w:shd w:val="clear" w:color="auto" w:fill="auto"/>
                  <w:tcBorders>
                    <w:bottom w:val="none" w:color="000000" w:sz="4" w:space="0"/>
                  </w:tcBorders>
                  <w:tcW w:w="2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Prix :</w:t>
                  </w:r>
                  <w:r/>
                </w:p>
              </w:tc>
              <w:tc>
                <w:tcPr>
                  <w:gridSpan w:val="6"/>
                  <w:shd w:val="clear" w:color="auto" w:fill="auto"/>
                  <w:tcBorders>
                    <w:bottom w:val="none" w:color="000000" w:sz="4" w:space="0"/>
                  </w:tcBorders>
                  <w:tcW w:w="321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lang w:val="fr-FR"/>
                    </w:rPr>
                  </w:pPr>
                  <w:r>
                    <w:rPr>
                      <w:rFonts w:ascii="Trebuchet MS" w:hAnsi="Trebuchet MS" w:eastAsia="Trebuchet MS"/>
                      <w:sz w:val="18"/>
                      <w:lang w:val="fr-FR"/>
                    </w:rPr>
                    <w:t xml:space="preserve">235 000 €</w:t>
                  </w:r>
                  <w:r/>
                </w:p>
              </w:tc>
            </w:tr>
            <w:tr>
              <w:trPr>
                <w:gridAfter w:val="1"/>
              </w:trPr>
              <w:tc>
                <w:tcPr>
                  <w:gridSpan w:val="11"/>
                  <w:shd w:val="clear" w:color="auto" w:fill="000080"/>
                  <w:tcBorders>
                    <w:top w:val="none" w:color="000000" w:sz="4" w:space="0"/>
                    <w:bottom w:val="none" w:color="000000" w:sz="4" w:space="0"/>
                  </w:tcBorders>
                  <w:tcW w:w="522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color w:val="ffffff"/>
                    </w:rPr>
                  </w:pPr>
                  <w:r>
                    <w:rPr>
                      <w:rFonts w:ascii="Trebuchet MS" w:hAnsi="Trebuchet MS" w:eastAsia="Trebuchet MS"/>
                      <w:b/>
                      <w:color w:val="ffffff"/>
                    </w:rPr>
                    <w:t xml:space="preserve">Informations supplémentaires</w:t>
                  </w:r>
                  <w:r/>
                </w:p>
              </w:tc>
            </w:tr>
            <w:tr>
              <w:trPr>
                <w:gridAfter w:val="1"/>
              </w:trPr>
              <w:tc>
                <w:tcPr>
                  <w:gridSpan w:val="4"/>
                  <w:shd w:val="clear" w:color="auto" w:fill="auto"/>
                  <w:tcBorders>
                    <w:top w:val="none" w:color="000000" w:sz="4" w:space="0"/>
                  </w:tcBorders>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Négociateur :</w:t>
                  </w:r>
                  <w:r/>
                </w:p>
              </w:tc>
              <w:tc>
                <w:tcPr>
                  <w:gridSpan w:val="7"/>
                  <w:shd w:val="clear" w:color="auto" w:fill="auto"/>
                  <w:tcBorders>
                    <w:top w:val="none" w:color="000000" w:sz="4" w:space="0"/>
                  </w:tcBorders>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Réf. Mandat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1308</w:t>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Nature du mandat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Non-exclusif</w:t>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Durée du mandat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24</w:t>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Date expiration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2026-02-09 00:00:00</w:t>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Disponibilité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Clés à l’agence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 </w:t>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Taxes foncières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lang w:val="fr-FR"/>
                    </w:rPr>
                  </w:pPr>
                  <w:r>
                    <w:rPr>
                      <w:rFonts w:ascii="Trebuchet MS" w:hAnsi="Trebuchet MS" w:eastAsia="Trebuchet MS"/>
                      <w:sz w:val="18"/>
                      <w:lang w:val="fr-FR"/>
                    </w:rPr>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Charges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lang w:val="fr-FR"/>
                    </w:rPr>
                  </w:pPr>
                  <w:r>
                    <w:rPr>
                      <w:rFonts w:ascii="Trebuchet MS" w:hAnsi="Trebuchet MS" w:eastAsia="Trebuchet MS"/>
                      <w:sz w:val="18"/>
                      <w:lang w:val="fr-FR"/>
                    </w:rPr>
                  </w:r>
                  <w:r/>
                </w:p>
              </w:tc>
            </w:tr>
            <w:tr>
              <w:trPr>
                <w:gridAfter w:val="1"/>
              </w:trPr>
              <w:tc>
                <w:tcPr>
                  <w:gridSpan w:val="4"/>
                  <w:shd w:val="clear" w:color="auto" w:fill="auto"/>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Commission :</w:t>
                  </w:r>
                  <w:r/>
                </w:p>
              </w:tc>
              <w:tc>
                <w:tcPr>
                  <w:gridSpan w:val="7"/>
                  <w:shd w:val="clear" w:color="auto" w:fill="auto"/>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13 300 €</w:t>
                  </w:r>
                  <w:r/>
                </w:p>
              </w:tc>
            </w:tr>
            <w:tr>
              <w:trPr>
                <w:gridAfter w:val="1"/>
              </w:trPr>
              <w:tc>
                <w:tcPr>
                  <w:gridSpan w:val="4"/>
                  <w:shd w:val="clear" w:color="auto" w:fill="auto"/>
                  <w:tcBorders>
                    <w:bottom w:val="none" w:color="000000" w:sz="4" w:space="0"/>
                  </w:tcBorders>
                  <w:tcW w:w="199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Notes :</w:t>
                  </w:r>
                  <w:r/>
                </w:p>
              </w:tc>
              <w:tc>
                <w:tcPr>
                  <w:gridSpan w:val="7"/>
                  <w:shd w:val="clear" w:color="auto" w:fill="auto"/>
                  <w:tcBorders>
                    <w:bottom w:val="none" w:color="000000" w:sz="4" w:space="0"/>
                  </w:tcBorders>
                  <w:tcW w:w="3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AD 279</w:t>
                  </w:r>
                  <w:r/>
                </w:p>
              </w:tc>
            </w:tr>
            <w:tr>
              <w:trPr>
                <w:gridAfter w:val="1"/>
              </w:trPr>
              <w:tc>
                <w:tcPr>
                  <w:gridSpan w:val="11"/>
                  <w:shd w:val="clear" w:color="auto" w:fill="000080"/>
                  <w:tcBorders>
                    <w:top w:val="none" w:color="000000" w:sz="4" w:space="0"/>
                    <w:bottom w:val="none" w:color="000000" w:sz="4" w:space="0"/>
                  </w:tcBorders>
                  <w:tcW w:w="522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ffff"/>
                    </w:rPr>
                    <w:t xml:space="preserve">Propriétaire</w:t>
                  </w:r>
                  <w:r/>
                </w:p>
              </w:tc>
            </w:tr>
            <w:tr>
              <w:trPr/>
              <w:tc>
                <w:tcPr>
                  <w:shd w:val="clear" w:color="auto" w:fill="auto"/>
                  <w:tcBorders>
                    <w:top w:val="none" w:color="000000" w:sz="4" w:space="0"/>
                    <w:bottom w:val="none" w:color="000000" w:sz="4" w:space="0"/>
                  </w:tcBorders>
                  <w:tcW w:w="1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u w:val="single"/>
                    </w:rPr>
                  </w:pPr>
                  <w:r>
                    <w:rPr>
                      <w:rFonts w:ascii="Trebuchet MS" w:hAnsi="Trebuchet MS" w:eastAsia="Trebuchet MS"/>
                      <w:b/>
                      <w:sz w:val="18"/>
                    </w:rPr>
                    <w:t xml:space="preserve"> </w:t>
                  </w:r>
                  <w:r>
                    <w:rPr>
                      <w:rFonts w:ascii="Trebuchet MS" w:hAnsi="Trebuchet MS" w:eastAsia="Trebuchet MS"/>
                      <w:b/>
                      <w:sz w:val="18"/>
                      <w:u w:val="single"/>
                    </w:rPr>
                    <w:t xml:space="preserve">Civilité:</w:t>
                  </w:r>
                  <w:r/>
                </w:p>
              </w:tc>
              <w:tc>
                <w:tcPr>
                  <w:gridSpan w:val="11"/>
                  <w:shd w:val="clear" w:color="auto" w:fill="auto"/>
                  <w:tcBorders>
                    <w:top w:val="none" w:color="000000" w:sz="4" w:space="0"/>
                    <w:bottom w:val="none" w:color="000000" w:sz="4" w:space="0"/>
                  </w:tcBorders>
                  <w:tcW w:w="4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u w:val="single"/>
                    </w:rPr>
                  </w:pPr>
                  <w:r>
                    <w:rPr>
                      <w:rFonts w:ascii="Trebuchet MS" w:hAnsi="Trebuchet MS" w:eastAsia="Trebuchet MS"/>
                      <w:b/>
                      <w:sz w:val="18"/>
                    </w:rPr>
                    <w:t xml:space="preserve"> </w:t>
                  </w:r>
                  <w:r/>
                </w:p>
              </w:tc>
            </w:tr>
            <w:tr>
              <w:trPr>
                <w:gridAfter w:val="2"/>
              </w:trPr>
              <w:tc>
                <w:tcPr>
                  <w:shd w:val="clear" w:color="auto" w:fill="auto"/>
                  <w:tcBorders>
                    <w:top w:val="none" w:color="000000" w:sz="4" w:space="0"/>
                    <w:bottom w:val="none" w:color="000000" w:sz="4" w:space="0"/>
                  </w:tcBorders>
                  <w:tcW w:w="123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b/>
                      <w:sz w:val="18"/>
                      <w:u w:val="single"/>
                    </w:rPr>
                    <w:t xml:space="preserve">Nom</w:t>
                  </w:r>
                  <w:r>
                    <w:rPr>
                      <w:rFonts w:ascii="Trebuchet MS" w:hAnsi="Trebuchet MS" w:eastAsia="Trebuchet MS"/>
                      <w:b/>
                      <w:sz w:val="18"/>
                    </w:rPr>
                    <w:t xml:space="preserve"> :</w:t>
                  </w:r>
                  <w:r/>
                </w:p>
              </w:tc>
              <w:tc>
                <w:tcPr>
                  <w:gridSpan w:val="5"/>
                  <w:shd w:val="clear" w:color="auto" w:fill="auto"/>
                  <w:tcBorders>
                    <w:top w:val="none" w:color="000000" w:sz="4" w:space="0"/>
                    <w:bottom w:val="none" w:color="000000" w:sz="4" w:space="0"/>
                  </w:tcBorders>
                  <w:tcW w:w="133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rPr>
                    <w:t xml:space="preserve">INDIV ECKERT</w:t>
                  </w:r>
                  <w:r/>
                </w:p>
              </w:tc>
              <w:tc>
                <w:tcPr>
                  <w:gridSpan w:val="2"/>
                  <w:shd w:val="clear" w:color="auto" w:fill="auto"/>
                  <w:tcBorders>
                    <w:top w:val="none" w:color="000000" w:sz="4" w:space="0"/>
                    <w:bottom w:val="none" w:color="000000" w:sz="4" w:space="0"/>
                  </w:tcBorders>
                  <w:tcW w:w="106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u w:val="single"/>
                    </w:rPr>
                    <w:t xml:space="preserve">Prénom</w:t>
                  </w:r>
                  <w:r>
                    <w:rPr>
                      <w:rFonts w:ascii="Trebuchet MS" w:hAnsi="Trebuchet MS" w:eastAsia="Trebuchet MS"/>
                      <w:b/>
                      <w:sz w:val="18"/>
                    </w:rPr>
                    <w:t xml:space="preserve"> :</w:t>
                  </w:r>
                  <w:r/>
                </w:p>
              </w:tc>
              <w:tc>
                <w:tcPr>
                  <w:gridSpan w:val="2"/>
                  <w:shd w:val="clear" w:color="auto" w:fill="auto"/>
                  <w:tcBorders>
                    <w:top w:val="none" w:color="000000" w:sz="4" w:space="0"/>
                    <w:bottom w:val="none" w:color="000000" w:sz="4" w:space="0"/>
                  </w:tcBorders>
                  <w:tcW w:w="1575" w:type="dxa"/>
                  <w:textDirection w:val="lrTb"/>
                  <w:noWrap w:val="false"/>
                </w:tcPr>
                <w:p>
                  <w:pPr>
                    <w:tabs>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rPr>
                  </w:r>
                  <w:r/>
                </w:p>
              </w:tc>
            </w:tr>
            <w:tr>
              <w:trPr/>
              <w:tc>
                <w:tcPr>
                  <w:shd w:val="clear" w:color="auto" w:fill="auto"/>
                  <w:tcBorders>
                    <w:top w:val="none" w:color="000000" w:sz="4" w:space="0"/>
                    <w:bottom w:val="none" w:color="000000" w:sz="4" w:space="0"/>
                  </w:tcBorders>
                  <w:tcW w:w="1225"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Adresse:</w:t>
                  </w:r>
                  <w:r/>
                </w:p>
              </w:tc>
              <w:tc>
                <w:tcPr>
                  <w:gridSpan w:val="11"/>
                  <w:shd w:val="clear" w:color="auto" w:fill="auto"/>
                  <w:tcBorders>
                    <w:top w:val="none" w:color="000000" w:sz="4" w:space="0"/>
                    <w:bottom w:val="none" w:color="000000" w:sz="4" w:space="0"/>
                  </w:tcBorders>
                  <w:tcW w:w="401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Borders>
                    <w:top w:val="none" w:color="000000" w:sz="4" w:space="0"/>
                  </w:tcBorders>
                  <w:tcW w:w="1230"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C.P. :</w:t>
                  </w:r>
                  <w:r/>
                </w:p>
              </w:tc>
              <w:tc>
                <w:tcPr>
                  <w:gridSpan w:val="6"/>
                  <w:shd w:val="clear" w:color="auto" w:fill="auto"/>
                  <w:tcBorders>
                    <w:top w:val="none" w:color="000000" w:sz="4" w:space="0"/>
                  </w:tcBorders>
                  <w:tcW w:w="136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c>
                <w:tcPr>
                  <w:gridSpan w:val="2"/>
                  <w:shd w:val="clear" w:color="auto" w:fill="auto"/>
                  <w:tcBorders>
                    <w:top w:val="none" w:color="000000" w:sz="4" w:space="0"/>
                  </w:tcBorders>
                  <w:tcW w:w="130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Ville :</w:t>
                  </w:r>
                  <w:r/>
                </w:p>
              </w:tc>
              <w:tc>
                <w:tcPr>
                  <w:gridSpan w:val="3"/>
                  <w:shd w:val="clear" w:color="auto" w:fill="auto"/>
                  <w:tcBorders>
                    <w:top w:val="none" w:color="000000" w:sz="4" w:space="0"/>
                  </w:tcBorders>
                  <w:tcW w:w="13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230"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Langue :</w:t>
                  </w:r>
                  <w:r/>
                </w:p>
              </w:tc>
              <w:tc>
                <w:tcPr>
                  <w:gridSpan w:val="6"/>
                  <w:shd w:val="clear" w:color="auto" w:fill="auto"/>
                  <w:tcW w:w="136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c>
                <w:tcPr>
                  <w:gridSpan w:val="2"/>
                  <w:shd w:val="clear" w:color="auto" w:fill="auto"/>
                  <w:tcW w:w="130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Date d'entrée :</w:t>
                  </w:r>
                  <w:r/>
                </w:p>
              </w:tc>
              <w:tc>
                <w:tcPr>
                  <w:gridSpan w:val="3"/>
                  <w:shd w:val="clear" w:color="auto" w:fill="auto"/>
                  <w:tcW w:w="13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230"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Privé</w:t>
                  </w:r>
                  <w:r>
                    <w:rPr>
                      <w:rFonts w:ascii="Trebuchet MS" w:hAnsi="Trebuchet MS" w:eastAsia="Trebuchet MS"/>
                      <w:sz w:val="18"/>
                    </w:rPr>
                    <w:t xml:space="preserve"> :</w:t>
                  </w:r>
                  <w:r/>
                </w:p>
              </w:tc>
              <w:tc>
                <w:tcPr>
                  <w:gridSpan w:val="6"/>
                  <w:shd w:val="clear" w:color="auto" w:fill="auto"/>
                  <w:tcW w:w="136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b/>
                      <w:sz w:val="18"/>
                    </w:rPr>
                  </w:r>
                  <w:r/>
                </w:p>
              </w:tc>
              <w:tc>
                <w:tcPr>
                  <w:gridSpan w:val="2"/>
                  <w:shd w:val="clear" w:color="auto" w:fill="auto"/>
                  <w:tcW w:w="130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Portable</w:t>
                  </w:r>
                  <w:r>
                    <w:rPr>
                      <w:rFonts w:ascii="Trebuchet MS" w:hAnsi="Trebuchet MS" w:eastAsia="Trebuchet MS"/>
                      <w:sz w:val="18"/>
                    </w:rPr>
                    <w:t xml:space="preserve"> :</w:t>
                  </w:r>
                  <w:r/>
                </w:p>
              </w:tc>
              <w:tc>
                <w:tcPr>
                  <w:gridSpan w:val="3"/>
                  <w:shd w:val="clear" w:color="auto" w:fill="auto"/>
                  <w:tcW w:w="13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rPr>
                    <w:t xml:space="preserve">06 82 14 83 77</w:t>
                  </w:r>
                  <w:r/>
                </w:p>
              </w:tc>
            </w:tr>
            <w:tr>
              <w:trPr/>
              <w:tc>
                <w:tcPr>
                  <w:shd w:val="clear" w:color="auto" w:fill="auto"/>
                  <w:tcBorders>
                    <w:bottom w:val="none" w:color="000000" w:sz="4" w:space="0"/>
                  </w:tcBorders>
                  <w:tcW w:w="1230"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Bureau </w:t>
                  </w:r>
                  <w:r>
                    <w:rPr>
                      <w:rFonts w:ascii="Trebuchet MS" w:hAnsi="Trebuchet MS" w:eastAsia="Trebuchet MS"/>
                      <w:sz w:val="18"/>
                    </w:rPr>
                    <w:t xml:space="preserve">:</w:t>
                  </w:r>
                  <w:r/>
                </w:p>
              </w:tc>
              <w:tc>
                <w:tcPr>
                  <w:gridSpan w:val="6"/>
                  <w:shd w:val="clear" w:color="auto" w:fill="auto"/>
                  <w:tcBorders>
                    <w:bottom w:val="none" w:color="000000" w:sz="4" w:space="0"/>
                  </w:tcBorders>
                  <w:tcW w:w="136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c>
                <w:tcPr>
                  <w:gridSpan w:val="2"/>
                  <w:shd w:val="clear" w:color="auto" w:fill="auto"/>
                  <w:tcBorders>
                    <w:bottom w:val="none" w:color="000000" w:sz="4" w:space="0"/>
                  </w:tcBorders>
                  <w:tcW w:w="130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Fax</w:t>
                  </w:r>
                  <w:r>
                    <w:rPr>
                      <w:rFonts w:ascii="Trebuchet MS" w:hAnsi="Trebuchet MS" w:eastAsia="Trebuchet MS"/>
                      <w:sz w:val="18"/>
                    </w:rPr>
                    <w:t xml:space="preserve"> :</w:t>
                  </w:r>
                  <w:r/>
                </w:p>
              </w:tc>
              <w:tc>
                <w:tcPr>
                  <w:gridSpan w:val="3"/>
                  <w:shd w:val="clear" w:color="auto" w:fill="auto"/>
                  <w:tcBorders>
                    <w:bottom w:val="none" w:color="000000" w:sz="4" w:space="0"/>
                  </w:tcBorders>
                  <w:tcW w:w="134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gridSpan w:val="2"/>
                  <w:shd w:val="clear" w:color="auto" w:fill="auto"/>
                  <w:tcBorders>
                    <w:top w:val="none" w:color="000000" w:sz="4" w:space="0"/>
                  </w:tcBorders>
                  <w:tcW w:w="1245"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Email :</w:t>
                  </w:r>
                  <w:r/>
                </w:p>
              </w:tc>
              <w:tc>
                <w:tcPr>
                  <w:gridSpan w:val="10"/>
                  <w:shd w:val="clear" w:color="auto" w:fill="auto"/>
                  <w:tcBorders>
                    <w:top w:val="none" w:color="000000" w:sz="4" w:space="0"/>
                  </w:tcBorders>
                  <w:tcW w:w="399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b/>
                      <w:sz w:val="18"/>
                    </w:rPr>
                    <w:t xml:space="preserve">manu24250@gmail.com</w:t>
                  </w:r>
                  <w:r/>
                </w:p>
              </w:tc>
            </w:tr>
            <w:tr>
              <w:trPr/>
              <w:tc>
                <w:tcPr>
                  <w:gridSpan w:val="2"/>
                  <w:shd w:val="clear" w:color="auto" w:fill="auto"/>
                  <w:tcW w:w="1245" w:type="dxa"/>
                  <w:textDirection w:val="lrTb"/>
                  <w:noWrap w:val="false"/>
                </w:tcPr>
                <w:p>
                  <w:pPr>
                    <w:ind w:left="3"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Négo. :</w:t>
                  </w:r>
                  <w:r/>
                </w:p>
              </w:tc>
              <w:tc>
                <w:tcPr>
                  <w:gridSpan w:val="10"/>
                  <w:shd w:val="clear" w:color="auto" w:fill="auto"/>
                  <w:tcW w:w="399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gridSpan w:val="2"/>
                  <w:shd w:val="clear" w:color="auto" w:fill="auto"/>
                  <w:tcW w:w="1245"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Notaire :</w:t>
                  </w:r>
                  <w:r/>
                </w:p>
              </w:tc>
              <w:tc>
                <w:tcPr>
                  <w:gridSpan w:val="10"/>
                  <w:shd w:val="clear" w:color="auto" w:fill="auto"/>
                  <w:tcW w:w="399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  </w:t>
                  </w:r>
                  <w:r/>
                </w:p>
              </w:tc>
            </w:tr>
            <w:tr>
              <w:trPr/>
              <w:tc>
                <w:tcPr>
                  <w:gridSpan w:val="2"/>
                  <w:shd w:val="clear" w:color="auto" w:fill="auto"/>
                  <w:tcW w:w="1245"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Nom j.f. :</w:t>
                  </w:r>
                  <w:r/>
                </w:p>
              </w:tc>
              <w:tc>
                <w:tcPr>
                  <w:gridSpan w:val="10"/>
                  <w:shd w:val="clear" w:color="auto" w:fill="auto"/>
                  <w:tcW w:w="399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gridSpan w:val="2"/>
                  <w:shd w:val="clear" w:color="auto" w:fill="auto"/>
                  <w:tcW w:w="1245" w:type="dxa"/>
                  <w:textDirection w:val="lrTb"/>
                  <w:noWrap w:val="false"/>
                </w:tcPr>
                <w:p>
                  <w:pPr>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Notes :</w:t>
                  </w:r>
                  <w:r/>
                </w:p>
              </w:tc>
              <w:tc>
                <w:tcPr>
                  <w:gridSpan w:val="10"/>
                  <w:shd w:val="clear" w:color="auto" w:fill="auto"/>
                  <w:tcW w:w="3990"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bl>
          <w:p>
            <w:pPr>
              <w:pStyle w:val="686"/>
            </w:pPr>
            <w:r/>
            <w:r/>
          </w:p>
        </w:tc>
        <w:tc>
          <w:tcPr>
            <w:gridSpan w:val="3"/>
            <w:shd w:val="clear" w:color="auto" w:fill="auto"/>
            <w:tcW w:w="533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color w:val="ffffff"/>
              </w:rPr>
            </w:pPr>
            <w:r>
              <w:rPr>
                <w:rFonts w:ascii="Trebuchet MS" w:hAnsi="Trebuchet MS" w:eastAsia="Trebuchet MS"/>
                <w:b/>
                <w:color w:val="ffffff"/>
              </w:rPr>
            </w:r>
            <w:r/>
          </w:p>
          <w:tbl>
            <w:tblPr>
              <w:tblW w:w="0" w:type="auto"/>
              <w:tblLayout w:type="fixed"/>
              <w:tblLook w:val="04A0" w:firstRow="1" w:lastRow="0" w:firstColumn="1" w:lastColumn="0" w:noHBand="0" w:noVBand="1"/>
            </w:tblPr>
            <w:tblGrid>
              <w:gridCol w:w="5104"/>
            </w:tblGrid>
            <w:tr>
              <w:trPr/>
              <w:tc>
                <w:tcPr>
                  <w:shd w:val="clear" w:color="auto" w:fill="000080"/>
                  <w:tcW w:w="5104"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ffff"/>
                    </w:rPr>
                    <w:t xml:space="preserve">Détails</w:t>
                  </w:r>
                  <w:r/>
                </w:p>
              </w:tc>
            </w:tr>
            <w:tr>
              <w:trPr/>
              <w:tc>
                <w:tcPr>
                  <w:shd w:val="clear" w:color="auto" w:fill="auto"/>
                  <w:tcW w:w="5104"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sz w:val="20"/>
                    </w:rPr>
                    <w:t xml:space="preserve">SITUATION DU BIEN:</w:t>
                    <w:br/>
                    <w:t xml:space="preserve"> - Campagne non isolée </w:t>
                    <w:br/>
                    <w:br/>
                    <w:t xml:space="preserve">REZ DE CHA</w:t>
                  </w:r>
                  <w:r>
                    <w:rPr>
                      <w:rFonts w:ascii="Trebuchet MS" w:hAnsi="Trebuchet MS" w:eastAsia="Trebuchet MS"/>
                      <w:sz w:val="20"/>
                    </w:rPr>
                    <w:t xml:space="preserve">USSÉE:</w:t>
                    <w:br/>
                    <w:t xml:space="preserve"> - Appartement /studio indépendant à rénover d'environ 25m2 habitables composé d'un salon avec cuisine, une salle d'eau avec espace chambre accessible par l'extérieur </w:t>
                    <w:br/>
                    <w:t xml:space="preserve"> - Chambre d'environ 12,89m2</w:t>
                    <w:br/>
                    <w:t xml:space="preserve"> - Cuisine d'environ 17,6m2</w:t>
                    <w:br/>
                    <w:t xml:space="preserve"> - Hall d'entrée d'envir</w:t>
                  </w:r>
                  <w:r>
                    <w:rPr>
                      <w:rFonts w:ascii="Trebuchet MS" w:hAnsi="Trebuchet MS" w:eastAsia="Trebuchet MS"/>
                      <w:sz w:val="20"/>
                    </w:rPr>
                    <w:t xml:space="preserve">on 7m2</w:t>
                    <w:br/>
                    <w:t xml:space="preserve"> - Séjour avec cheminée d'environ 33m2</w:t>
                    <w:br/>
                    <w:t xml:space="preserve"> - Salle de bains d'environ 5,7m2</w:t>
                    <w:br/>
                    <w:t xml:space="preserve"> - WC indépendant </w:t>
                    <w:br/>
                    <w:br/>
                    <w:t xml:space="preserve">1ER ÉTAGE:</w:t>
                    <w:br/>
                    <w:t xml:space="preserve"> - 3 Chambres d'environ 11m2 avec placard</w:t>
                    <w:br/>
                    <w:t xml:space="preserve"> - Grenier /pièce non chauffée à aménager d'environ 26m2</w:t>
                    <w:br/>
                    <w:t xml:space="preserve"> - Salle d'eau d'environ 3m2</w:t>
                    <w:br/>
                    <w:t xml:space="preserve"> - WC indépendant</w:t>
                  </w:r>
                  <w:r>
                    <w:rPr>
                      <w:rFonts w:ascii="Trebuchet MS" w:hAnsi="Trebuchet MS" w:eastAsia="Trebuchet MS"/>
                      <w:sz w:val="20"/>
                    </w:rPr>
                    <w:t xml:space="preserve"> </w:t>
                    <w:br/>
                    <w:br/>
                    <w:t xml:space="preserve">DÉPENDANCES:</w:t>
                    <w:br/>
                    <w:t xml:space="preserve"> - Garage avec atelier d'environ 72m2</w:t>
                    <w:br/>
                    <w:br/>
                    <w:t xml:space="preserve">DPE:</w:t>
                    <w:br/>
                    <w:t xml:space="preserve"> - Consommation énergétique (en énergie primaire): 329 KWHep/m²an</w:t>
                    <w:br/>
                    <w:t xml:space="preserve"> - Emission de gaz à effet de serre: 20 Kgco2/m²an</w:t>
                    <w:br/>
                    <w:t xml:space="preserve"> - Date de réalisation DPE 15/02/2021</w:t>
                    <w:br/>
                    <w:br/>
                    <w:t xml:space="preserve">CHAUFFAGE:</w:t>
                    <w:br/>
                    <w:t xml:space="preserve"> - bois </w:t>
                    <w:br/>
                    <w:t xml:space="preserve"> - Electrique </w:t>
                    <w:br/>
                    <w:br/>
                    <w:t xml:space="preserve">EQUI</w:t>
                  </w:r>
                  <w:r>
                    <w:rPr>
                      <w:rFonts w:ascii="Trebuchet MS" w:hAnsi="Trebuchet MS" w:eastAsia="Trebuchet MS"/>
                      <w:sz w:val="20"/>
                    </w:rPr>
                    <w:t xml:space="preserve">PEMENTS DIVERS:</w:t>
                    <w:br/>
                    <w:t xml:space="preserve"> - Double vitrage </w:t>
                    <w:br/>
                    <w:t xml:space="preserve"> - Fosse septique </w:t>
                    <w:br/>
                    <w:br/>
                    <w:t xml:space="preserve">SERVICES:</w:t>
                    <w:br/>
                    <w:t xml:space="preserve"> - Ville la plus proche : SARLAT-LA-CANÉDA</w:t>
                    <w:br/>
                    <w:t xml:space="preserve"> - Commerces 1km</w:t>
                    <w:br/>
                    <w:t xml:space="preserve"> - Dépendance </w:t>
                    <w:br/>
                    <w:t xml:space="preserve"> - Ecole 1km</w:t>
                    <w:br/>
                    <w:t xml:space="preserve"> - Gare 14km</w:t>
                    <w:br/>
                    <w:t xml:space="preserve"> - Gîtes </w:t>
                    <w:br/>
                    <w:t xml:space="preserve"> - Hôpital 13km</w:t>
                    <w:br/>
                    <w:t xml:space="preserve"> - Plain-pied </w:t>
                    <w:br/>
                    <w:t xml:space="preserve">TERRAIN:</w:t>
                    <w:br/>
                    <w:t xml:space="preserve"> - Arboré </w:t>
                  </w:r>
                  <w:r/>
                </w:p>
              </w:tc>
            </w:tr>
          </w:tbl>
          <w:p>
            <w:pPr>
              <w:pStyle w:val="686"/>
            </w:pPr>
            <w:r/>
            <w:r/>
          </w:p>
        </w:tc>
      </w:tr>
    </w:tbl>
    <w:p>
      <w:pPr>
        <w:pStyle w:val="686"/>
        <w:ind w:right="255"/>
        <w:rPr>
          <w:rFonts w:ascii="Trebuchet MS" w:hAnsi="Trebuchet MS" w:eastAsia="Trebuchet MS"/>
        </w:rPr>
      </w:pPr>
      <w:r>
        <w:rPr>
          <w:rFonts w:ascii="Trebuchet MS" w:hAnsi="Trebuchet MS" w:eastAsia="Trebuchet MS"/>
        </w:rPr>
      </w:r>
      <w:r/>
    </w:p>
    <w:sectPr>
      <w:headerReference w:type="default" r:id="rId9"/>
      <w:footerReference w:type="default" r:id="rId10"/>
      <w:footnotePr/>
      <w:endnotePr/>
      <w:type w:val="nextPage"/>
      <w:pgSz w:w="11906" w:h="16837" w:orient="portrait"/>
      <w:pgMar w:top="567" w:right="567" w:bottom="567" w:left="567" w:header="284" w:footer="284"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Tahoma">
    <w:panose1 w:val="020B0604030504040204"/>
  </w:font>
  <w:font w:name="Courier New">
    <w:panose1 w:val="02070309020205020404"/>
  </w:font>
  <w:font w:name="Trebuchet MS">
    <w:panose1 w:val="020B0603020202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0" w:type="dxa"/>
      <w:tblBorders>
        <w:top w:val="single" w:color="auto" w:sz="12" w:space="0"/>
      </w:tblBorders>
      <w:tblLayout w:type="fixed"/>
      <w:tblCellMar>
        <w:left w:w="30" w:type="dxa"/>
        <w:right w:w="30" w:type="dxa"/>
      </w:tblCellMar>
      <w:tblLook w:val="04A0" w:firstRow="1" w:lastRow="0" w:firstColumn="1" w:lastColumn="0" w:noHBand="0" w:noVBand="1"/>
    </w:tblPr>
    <w:tblGrid>
      <w:gridCol w:w="5385"/>
      <w:gridCol w:w="5400"/>
    </w:tblGrid>
    <w:tr>
      <w:trPr/>
      <w:tc>
        <w:tcPr>
          <w:shd w:val="clear" w:color="auto" w:fill="auto"/>
          <w:tcW w:w="5385" w:type="dxa"/>
          <w:textDirection w:val="lrTb"/>
          <w:noWrap w:val="false"/>
        </w:tcPr>
        <w:p>
          <w:pPr>
            <w:pStyle w:val="687"/>
            <w:numPr>
              <w:ilvl w:val="0"/>
              <w:numId w:val="0"/>
            </w:numP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t xml:space="preserve">12 02 2024</w:t>
          </w:r>
          <w:r/>
        </w:p>
      </w:tc>
      <w:tc>
        <w:tcPr>
          <w:shd w:val="clear" w:color="auto" w:fill="auto"/>
          <w:tcW w:w="5400" w:type="dxa"/>
          <w:textDirection w:val="lrTb"/>
          <w:noWrap w:val="false"/>
        </w:tcPr>
        <w:p>
          <w:pPr>
            <w:pStyle w:val="687"/>
            <w:numPr>
              <w:ilvl w:val="0"/>
              <w:numId w:val="0"/>
            </w:numPr>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t xml:space="preserve">Page </w:t>
          </w:r>
          <w:r/>
        </w:p>
      </w:tc>
    </w:tr>
  </w:tbl>
  <w:p>
    <w:pPr>
      <w:pStyle w:val="687"/>
      <w:numPr>
        <w:ilvl w:val="0"/>
        <w:numId w:val="0"/>
      </w:numPr>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Arial" w:hAnsi="Arial" w:eastAsia="Arial"/>
      </w:rPr>
    </w:pPr>
    <w:r>
      <w:rPr>
        <w:rFonts w:ascii="Arial" w:hAnsi="Arial" w:eastAsia="Arial"/>
      </w:rP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87"/>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1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82"/>
    <w:next w:val="682"/>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83"/>
    <w:link w:val="12"/>
    <w:uiPriority w:val="9"/>
    <w:rPr>
      <w:rFonts w:ascii="Arial" w:hAnsi="Arial" w:eastAsia="Arial" w:cs="Arial"/>
      <w:sz w:val="40"/>
      <w:szCs w:val="40"/>
    </w:rPr>
  </w:style>
  <w:style w:type="paragraph" w:styleId="14">
    <w:name w:val="Heading 2"/>
    <w:basedOn w:val="682"/>
    <w:next w:val="682"/>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83"/>
    <w:link w:val="14"/>
    <w:uiPriority w:val="9"/>
    <w:rPr>
      <w:rFonts w:ascii="Arial" w:hAnsi="Arial" w:eastAsia="Arial" w:cs="Arial"/>
      <w:sz w:val="34"/>
    </w:rPr>
  </w:style>
  <w:style w:type="paragraph" w:styleId="16">
    <w:name w:val="Heading 3"/>
    <w:basedOn w:val="682"/>
    <w:next w:val="682"/>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83"/>
    <w:link w:val="16"/>
    <w:uiPriority w:val="9"/>
    <w:rPr>
      <w:rFonts w:ascii="Arial" w:hAnsi="Arial" w:eastAsia="Arial" w:cs="Arial"/>
      <w:sz w:val="30"/>
      <w:szCs w:val="30"/>
    </w:rPr>
  </w:style>
  <w:style w:type="paragraph" w:styleId="18">
    <w:name w:val="Heading 4"/>
    <w:basedOn w:val="682"/>
    <w:next w:val="682"/>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83"/>
    <w:link w:val="18"/>
    <w:uiPriority w:val="9"/>
    <w:rPr>
      <w:rFonts w:ascii="Arial" w:hAnsi="Arial" w:eastAsia="Arial" w:cs="Arial"/>
      <w:b/>
      <w:bCs/>
      <w:sz w:val="26"/>
      <w:szCs w:val="26"/>
    </w:rPr>
  </w:style>
  <w:style w:type="paragraph" w:styleId="20">
    <w:name w:val="Heading 5"/>
    <w:basedOn w:val="682"/>
    <w:next w:val="68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83"/>
    <w:link w:val="20"/>
    <w:uiPriority w:val="9"/>
    <w:rPr>
      <w:rFonts w:ascii="Arial" w:hAnsi="Arial" w:eastAsia="Arial" w:cs="Arial"/>
      <w:b/>
      <w:bCs/>
      <w:sz w:val="24"/>
      <w:szCs w:val="24"/>
    </w:rPr>
  </w:style>
  <w:style w:type="paragraph" w:styleId="22">
    <w:name w:val="Heading 6"/>
    <w:basedOn w:val="682"/>
    <w:next w:val="68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83"/>
    <w:link w:val="22"/>
    <w:uiPriority w:val="9"/>
    <w:rPr>
      <w:rFonts w:ascii="Arial" w:hAnsi="Arial" w:eastAsia="Arial" w:cs="Arial"/>
      <w:b/>
      <w:bCs/>
      <w:sz w:val="22"/>
      <w:szCs w:val="22"/>
    </w:rPr>
  </w:style>
  <w:style w:type="paragraph" w:styleId="24">
    <w:name w:val="Heading 7"/>
    <w:basedOn w:val="682"/>
    <w:next w:val="68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83"/>
    <w:link w:val="24"/>
    <w:uiPriority w:val="9"/>
    <w:rPr>
      <w:rFonts w:ascii="Arial" w:hAnsi="Arial" w:eastAsia="Arial" w:cs="Arial"/>
      <w:b/>
      <w:bCs/>
      <w:i/>
      <w:iCs/>
      <w:sz w:val="22"/>
      <w:szCs w:val="22"/>
    </w:rPr>
  </w:style>
  <w:style w:type="paragraph" w:styleId="26">
    <w:name w:val="Heading 8"/>
    <w:basedOn w:val="682"/>
    <w:next w:val="68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83"/>
    <w:link w:val="26"/>
    <w:uiPriority w:val="9"/>
    <w:rPr>
      <w:rFonts w:ascii="Arial" w:hAnsi="Arial" w:eastAsia="Arial" w:cs="Arial"/>
      <w:i/>
      <w:iCs/>
      <w:sz w:val="22"/>
      <w:szCs w:val="22"/>
    </w:rPr>
  </w:style>
  <w:style w:type="paragraph" w:styleId="28">
    <w:name w:val="Heading 9"/>
    <w:basedOn w:val="682"/>
    <w:next w:val="68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83"/>
    <w:link w:val="28"/>
    <w:uiPriority w:val="9"/>
    <w:rPr>
      <w:rFonts w:ascii="Arial" w:hAnsi="Arial" w:eastAsia="Arial" w:cs="Arial"/>
      <w:i/>
      <w:iCs/>
      <w:sz w:val="21"/>
      <w:szCs w:val="21"/>
    </w:rPr>
  </w:style>
  <w:style w:type="paragraph" w:styleId="30">
    <w:name w:val="List Paragraph"/>
    <w:basedOn w:val="682"/>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82"/>
    <w:next w:val="682"/>
    <w:link w:val="34"/>
    <w:uiPriority w:val="10"/>
    <w:qFormat/>
    <w:pPr>
      <w:contextualSpacing/>
      <w:spacing w:before="300" w:after="200"/>
    </w:pPr>
    <w:rPr>
      <w:sz w:val="48"/>
      <w:szCs w:val="48"/>
    </w:rPr>
  </w:style>
  <w:style w:type="character" w:styleId="34">
    <w:name w:val="Title Char"/>
    <w:basedOn w:val="683"/>
    <w:link w:val="33"/>
    <w:uiPriority w:val="10"/>
    <w:rPr>
      <w:sz w:val="48"/>
      <w:szCs w:val="48"/>
    </w:rPr>
  </w:style>
  <w:style w:type="paragraph" w:styleId="35">
    <w:name w:val="Subtitle"/>
    <w:basedOn w:val="682"/>
    <w:next w:val="682"/>
    <w:link w:val="36"/>
    <w:uiPriority w:val="11"/>
    <w:qFormat/>
    <w:pPr>
      <w:spacing w:before="200" w:after="200"/>
    </w:pPr>
    <w:rPr>
      <w:sz w:val="24"/>
      <w:szCs w:val="24"/>
    </w:rPr>
  </w:style>
  <w:style w:type="character" w:styleId="36">
    <w:name w:val="Subtitle Char"/>
    <w:basedOn w:val="683"/>
    <w:link w:val="35"/>
    <w:uiPriority w:val="11"/>
    <w:rPr>
      <w:sz w:val="24"/>
      <w:szCs w:val="24"/>
    </w:rPr>
  </w:style>
  <w:style w:type="paragraph" w:styleId="37">
    <w:name w:val="Quote"/>
    <w:basedOn w:val="682"/>
    <w:next w:val="682"/>
    <w:link w:val="38"/>
    <w:uiPriority w:val="29"/>
    <w:qFormat/>
    <w:pPr>
      <w:ind w:left="720" w:right="720"/>
    </w:pPr>
    <w:rPr>
      <w:i/>
    </w:rPr>
  </w:style>
  <w:style w:type="character" w:styleId="38">
    <w:name w:val="Quote Char"/>
    <w:link w:val="37"/>
    <w:uiPriority w:val="29"/>
    <w:rPr>
      <w:i/>
    </w:rPr>
  </w:style>
  <w:style w:type="paragraph" w:styleId="39">
    <w:name w:val="Intense Quote"/>
    <w:basedOn w:val="682"/>
    <w:next w:val="68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82"/>
    <w:link w:val="42"/>
    <w:uiPriority w:val="99"/>
    <w:unhideWhenUsed/>
    <w:pPr>
      <w:spacing w:after="0" w:line="240" w:lineRule="auto"/>
      <w:tabs>
        <w:tab w:val="center" w:pos="7143" w:leader="none"/>
        <w:tab w:val="right" w:pos="14287" w:leader="none"/>
      </w:tabs>
    </w:pPr>
  </w:style>
  <w:style w:type="character" w:styleId="42">
    <w:name w:val="Header Char"/>
    <w:basedOn w:val="683"/>
    <w:link w:val="41"/>
    <w:uiPriority w:val="99"/>
  </w:style>
  <w:style w:type="paragraph" w:styleId="43">
    <w:name w:val="Footer"/>
    <w:basedOn w:val="682"/>
    <w:link w:val="46"/>
    <w:uiPriority w:val="99"/>
    <w:unhideWhenUsed/>
    <w:pPr>
      <w:spacing w:after="0" w:line="240" w:lineRule="auto"/>
      <w:tabs>
        <w:tab w:val="center" w:pos="7143" w:leader="none"/>
        <w:tab w:val="right" w:pos="14287" w:leader="none"/>
      </w:tabs>
    </w:pPr>
  </w:style>
  <w:style w:type="character" w:styleId="44">
    <w:name w:val="Footer Char"/>
    <w:basedOn w:val="683"/>
    <w:link w:val="43"/>
    <w:uiPriority w:val="99"/>
  </w:style>
  <w:style w:type="paragraph" w:styleId="45">
    <w:name w:val="Caption"/>
    <w:basedOn w:val="682"/>
    <w:next w:val="682"/>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8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8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8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8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8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8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8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8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8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8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8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8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8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8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8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8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8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8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8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8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8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8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8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8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8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8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8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8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8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8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8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8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8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8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8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8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8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8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8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8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8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8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8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8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8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8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8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84"/>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8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8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8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84"/>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8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8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8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8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8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8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8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8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8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8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8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8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8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8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8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8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8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8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8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8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8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8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8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8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8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8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8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8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8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8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8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8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8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8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8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8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8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8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8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8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8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8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8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8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8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8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8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8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8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8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8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8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8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8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8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8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8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8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83"/>
    <w:uiPriority w:val="99"/>
    <w:unhideWhenUsed/>
    <w:rPr>
      <w:vertAlign w:val="superscript"/>
    </w:rPr>
  </w:style>
  <w:style w:type="paragraph" w:styleId="177">
    <w:name w:val="endnote text"/>
    <w:basedOn w:val="68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83"/>
    <w:uiPriority w:val="99"/>
    <w:semiHidden/>
    <w:unhideWhenUsed/>
    <w:rPr>
      <w:vertAlign w:val="superscript"/>
    </w:rPr>
  </w:style>
  <w:style w:type="paragraph" w:styleId="180">
    <w:name w:val="toc 1"/>
    <w:basedOn w:val="682"/>
    <w:next w:val="682"/>
    <w:uiPriority w:val="39"/>
    <w:unhideWhenUsed/>
    <w:pPr>
      <w:ind w:left="0" w:right="0" w:firstLine="0"/>
      <w:spacing w:after="57"/>
    </w:pPr>
  </w:style>
  <w:style w:type="paragraph" w:styleId="181">
    <w:name w:val="toc 2"/>
    <w:basedOn w:val="682"/>
    <w:next w:val="682"/>
    <w:uiPriority w:val="39"/>
    <w:unhideWhenUsed/>
    <w:pPr>
      <w:ind w:left="283" w:right="0" w:firstLine="0"/>
      <w:spacing w:after="57"/>
    </w:pPr>
  </w:style>
  <w:style w:type="paragraph" w:styleId="182">
    <w:name w:val="toc 3"/>
    <w:basedOn w:val="682"/>
    <w:next w:val="682"/>
    <w:uiPriority w:val="39"/>
    <w:unhideWhenUsed/>
    <w:pPr>
      <w:ind w:left="567" w:right="0" w:firstLine="0"/>
      <w:spacing w:after="57"/>
    </w:pPr>
  </w:style>
  <w:style w:type="paragraph" w:styleId="183">
    <w:name w:val="toc 4"/>
    <w:basedOn w:val="682"/>
    <w:next w:val="682"/>
    <w:uiPriority w:val="39"/>
    <w:unhideWhenUsed/>
    <w:pPr>
      <w:ind w:left="850" w:right="0" w:firstLine="0"/>
      <w:spacing w:after="57"/>
    </w:pPr>
  </w:style>
  <w:style w:type="paragraph" w:styleId="184">
    <w:name w:val="toc 5"/>
    <w:basedOn w:val="682"/>
    <w:next w:val="682"/>
    <w:uiPriority w:val="39"/>
    <w:unhideWhenUsed/>
    <w:pPr>
      <w:ind w:left="1134" w:right="0" w:firstLine="0"/>
      <w:spacing w:after="57"/>
    </w:pPr>
  </w:style>
  <w:style w:type="paragraph" w:styleId="185">
    <w:name w:val="toc 6"/>
    <w:basedOn w:val="682"/>
    <w:next w:val="682"/>
    <w:uiPriority w:val="39"/>
    <w:unhideWhenUsed/>
    <w:pPr>
      <w:ind w:left="1417" w:right="0" w:firstLine="0"/>
      <w:spacing w:after="57"/>
    </w:pPr>
  </w:style>
  <w:style w:type="paragraph" w:styleId="186">
    <w:name w:val="toc 7"/>
    <w:basedOn w:val="682"/>
    <w:next w:val="682"/>
    <w:uiPriority w:val="39"/>
    <w:unhideWhenUsed/>
    <w:pPr>
      <w:ind w:left="1701" w:right="0" w:firstLine="0"/>
      <w:spacing w:after="57"/>
    </w:pPr>
  </w:style>
  <w:style w:type="paragraph" w:styleId="187">
    <w:name w:val="toc 8"/>
    <w:basedOn w:val="682"/>
    <w:next w:val="682"/>
    <w:uiPriority w:val="39"/>
    <w:unhideWhenUsed/>
    <w:pPr>
      <w:ind w:left="1984" w:right="0" w:firstLine="0"/>
      <w:spacing w:after="57"/>
    </w:pPr>
  </w:style>
  <w:style w:type="paragraph" w:styleId="188">
    <w:name w:val="toc 9"/>
    <w:basedOn w:val="682"/>
    <w:next w:val="682"/>
    <w:uiPriority w:val="39"/>
    <w:unhideWhenUsed/>
    <w:pPr>
      <w:ind w:left="2268" w:right="0" w:firstLine="0"/>
      <w:spacing w:after="57"/>
    </w:pPr>
  </w:style>
  <w:style w:type="paragraph" w:styleId="189">
    <w:name w:val="TOC Heading"/>
    <w:uiPriority w:val="39"/>
    <w:unhideWhenUsed/>
  </w:style>
  <w:style w:type="paragraph" w:styleId="190">
    <w:name w:val="table of figures"/>
    <w:basedOn w:val="682"/>
    <w:next w:val="682"/>
    <w:uiPriority w:val="99"/>
    <w:unhideWhenUsed/>
    <w:pPr>
      <w:spacing w:after="0" w:afterAutospacing="0"/>
    </w:pPr>
  </w:style>
  <w:style w:type="paragraph" w:styleId="682" w:default="1">
    <w:name w:val="Normal"/>
    <w:qFormat/>
    <w:pPr>
      <w:spacing w:after="0" w:line="240" w:lineRule="auto"/>
    </w:pPr>
    <w:rPr>
      <w:rFonts w:ascii="Times New Roman"/>
    </w:rPr>
  </w:style>
  <w:style w:type="character" w:styleId="683" w:default="1">
    <w:name w:val="Default Paragraph Font"/>
    <w:uiPriority w:val="1"/>
    <w:semiHidden/>
    <w:unhideWhenUsed/>
  </w:style>
  <w:style w:type="table" w:styleId="684" w:default="1">
    <w:name w:val="Normal Table"/>
    <w:uiPriority w:val="99"/>
    <w:semiHidden/>
    <w:unhideWhenUsed/>
    <w:tblPr>
      <w:tblInd w:w="0" w:type="dxa"/>
      <w:tblCellMar>
        <w:left w:w="108" w:type="dxa"/>
        <w:top w:w="0" w:type="dxa"/>
        <w:right w:w="108" w:type="dxa"/>
        <w:bottom w:w="0" w:type="dxa"/>
      </w:tblCellMar>
    </w:tblPr>
  </w:style>
  <w:style w:type="numbering" w:styleId="685" w:default="1">
    <w:name w:val="No List"/>
    <w:uiPriority w:val="99"/>
    <w:semiHidden/>
    <w:unhideWhenUsed/>
  </w:style>
  <w:style w:type="paragraph" w:styleId="686"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87" w:customStyle="1">
    <w:name w:val="Détail"/>
    <w:basedOn w:val="682"/>
    <w:qFormat/>
    <w:pPr>
      <w:numPr>
        <w:numId w:val="1"/>
      </w:numPr>
    </w:pPr>
    <w:rPr>
      <w:rFonts w:ascii="Trebuchet MS" w:hAnsi="Trebuchet MS" w:eastAsia="Trebuchet MS"/>
      <w:sz w:val="18"/>
    </w:rPr>
  </w:style>
  <w:style w:type="paragraph" w:styleId="688" w:customStyle="1">
    <w:name w:val="Type de détail"/>
    <w:basedOn w:val="682"/>
    <w:next w:val="687"/>
    <w:qFormat/>
    <w:rPr>
      <w:rFonts w:ascii="Trebuchet MS" w:hAnsi="Trebuchet MS" w:eastAsia="Trebuchet MS"/>
      <w:b/>
      <w:sz w:val="20"/>
      <w:u w:val="single"/>
    </w:rPr>
  </w:style>
  <w:style w:type="character" w:styleId="689">
    <w:name w:val="Default Paragraph Font PHPDOCX"/>
    <w:uiPriority w:val="1"/>
    <w:semiHidden/>
    <w:unhideWhenUsed/>
  </w:style>
  <w:style w:type="paragraph" w:styleId="690">
    <w:name w:val="List Paragraph PHPDOCX"/>
    <w:basedOn w:val="682"/>
    <w:uiPriority w:val="34"/>
    <w:qFormat/>
    <w:pPr>
      <w:contextualSpacing/>
      <w:ind w:left="720"/>
    </w:pPr>
  </w:style>
  <w:style w:type="paragraph" w:styleId="691">
    <w:name w:val="Title PHPDOCX"/>
    <w:basedOn w:val="682"/>
    <w:next w:val="682"/>
    <w:link w:val="692"/>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2" w:customStyle="1">
    <w:name w:val="Title Car PHPDOCX"/>
    <w:basedOn w:val="689"/>
    <w:link w:val="691"/>
    <w:uiPriority w:val="10"/>
    <w:rPr>
      <w:rFonts w:asciiTheme="majorHAnsi" w:hAnsiTheme="majorHAnsi" w:eastAsiaTheme="majorEastAsia" w:cstheme="majorBidi"/>
      <w:color w:val="17365d" w:themeColor="text2" w:themeShade="BF"/>
      <w:spacing w:val="5"/>
      <w:sz w:val="52"/>
      <w:szCs w:val="52"/>
    </w:rPr>
  </w:style>
  <w:style w:type="paragraph" w:styleId="693">
    <w:name w:val="Subtitle PHPDOCX"/>
    <w:basedOn w:val="682"/>
    <w:next w:val="682"/>
    <w:link w:val="694"/>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4" w:customStyle="1">
    <w:name w:val="Subtitle Car PHPDOCX"/>
    <w:basedOn w:val="689"/>
    <w:link w:val="693"/>
    <w:uiPriority w:val="11"/>
    <w:rPr>
      <w:rFonts w:asciiTheme="majorHAnsi" w:hAnsiTheme="majorHAnsi" w:eastAsiaTheme="majorEastAsia" w:cstheme="majorBidi"/>
      <w:i/>
      <w:iCs/>
      <w:color w:val="4f81bd" w:themeColor="accent1"/>
      <w:spacing w:val="15"/>
      <w:sz w:val="24"/>
      <w:szCs w:val="24"/>
    </w:rPr>
  </w:style>
  <w:style w:type="table" w:styleId="695">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6">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7">
    <w:name w:val="annotation reference PHPDOCX"/>
    <w:basedOn w:val="689"/>
    <w:uiPriority w:val="99"/>
    <w:semiHidden/>
    <w:unhideWhenUsed/>
    <w:rPr>
      <w:sz w:val="16"/>
      <w:szCs w:val="16"/>
    </w:rPr>
  </w:style>
  <w:style w:type="paragraph" w:styleId="698">
    <w:name w:val="annotation text PHPDOCX"/>
    <w:basedOn w:val="682"/>
    <w:link w:val="699"/>
    <w:uiPriority w:val="99"/>
    <w:semiHidden/>
    <w:unhideWhenUsed/>
    <w:pPr>
      <w:spacing w:line="240" w:lineRule="auto"/>
    </w:pPr>
    <w:rPr>
      <w:sz w:val="20"/>
      <w:szCs w:val="20"/>
    </w:rPr>
  </w:style>
  <w:style w:type="character" w:styleId="699" w:customStyle="1">
    <w:name w:val="Comment Text Char PHPDOCX"/>
    <w:basedOn w:val="689"/>
    <w:link w:val="698"/>
    <w:uiPriority w:val="99"/>
    <w:semiHidden/>
    <w:rPr>
      <w:sz w:val="20"/>
      <w:szCs w:val="20"/>
    </w:rPr>
  </w:style>
  <w:style w:type="paragraph" w:styleId="700">
    <w:name w:val="annotation subject PHPDOCX"/>
    <w:basedOn w:val="698"/>
    <w:next w:val="698"/>
    <w:link w:val="701"/>
    <w:uiPriority w:val="99"/>
    <w:semiHidden/>
    <w:unhideWhenUsed/>
    <w:rPr>
      <w:b/>
      <w:bCs/>
    </w:rPr>
  </w:style>
  <w:style w:type="character" w:styleId="701" w:customStyle="1">
    <w:name w:val="Comment Subject Char PHPDOCX"/>
    <w:basedOn w:val="699"/>
    <w:link w:val="700"/>
    <w:uiPriority w:val="99"/>
    <w:semiHidden/>
    <w:rPr>
      <w:b/>
      <w:bCs/>
      <w:sz w:val="20"/>
      <w:szCs w:val="20"/>
    </w:rPr>
  </w:style>
  <w:style w:type="paragraph" w:styleId="702">
    <w:name w:val="Balloon Text PHPDOCX"/>
    <w:basedOn w:val="682"/>
    <w:link w:val="703"/>
    <w:uiPriority w:val="99"/>
    <w:semiHidden/>
    <w:unhideWhenUsed/>
    <w:pPr>
      <w:spacing w:after="0" w:line="240" w:lineRule="auto"/>
    </w:pPr>
    <w:rPr>
      <w:rFonts w:ascii="Tahoma" w:hAnsi="Tahoma" w:cs="Tahoma"/>
      <w:sz w:val="16"/>
      <w:szCs w:val="16"/>
    </w:rPr>
  </w:style>
  <w:style w:type="character" w:styleId="703" w:customStyle="1">
    <w:name w:val="Balloon Text Char PHPDOCX"/>
    <w:basedOn w:val="689"/>
    <w:link w:val="702"/>
    <w:uiPriority w:val="99"/>
    <w:semiHidden/>
    <w:rPr>
      <w:rFonts w:ascii="Tahoma" w:hAnsi="Tahoma" w:cs="Tahoma"/>
      <w:sz w:val="16"/>
      <w:szCs w:val="16"/>
    </w:rPr>
  </w:style>
  <w:style w:type="paragraph" w:styleId="704">
    <w:name w:val="footnote Text PHPDOCX"/>
    <w:basedOn w:val="682"/>
    <w:link w:val="705"/>
    <w:uiPriority w:val="99"/>
    <w:semiHidden/>
    <w:unhideWhenUsed/>
    <w:pPr>
      <w:spacing w:after="0" w:line="240" w:lineRule="auto"/>
    </w:pPr>
    <w:rPr>
      <w:sz w:val="20"/>
      <w:szCs w:val="20"/>
    </w:rPr>
  </w:style>
  <w:style w:type="character" w:styleId="705" w:customStyle="1">
    <w:name w:val="footnote Text Car PHPDOCX"/>
    <w:basedOn w:val="689"/>
    <w:link w:val="704"/>
    <w:uiPriority w:val="99"/>
    <w:semiHidden/>
    <w:rPr>
      <w:sz w:val="20"/>
      <w:szCs w:val="20"/>
    </w:rPr>
  </w:style>
  <w:style w:type="character" w:styleId="706">
    <w:name w:val="footnote Reference PHPDOCX"/>
    <w:basedOn w:val="689"/>
    <w:uiPriority w:val="99"/>
    <w:semiHidden/>
    <w:unhideWhenUsed/>
    <w:rPr>
      <w:vertAlign w:val="superscript"/>
    </w:rPr>
  </w:style>
  <w:style w:type="paragraph" w:styleId="707">
    <w:name w:val="endnote Text PHPDOCX"/>
    <w:basedOn w:val="682"/>
    <w:link w:val="708"/>
    <w:uiPriority w:val="99"/>
    <w:semiHidden/>
    <w:unhideWhenUsed/>
    <w:pPr>
      <w:spacing w:after="0" w:line="240" w:lineRule="auto"/>
    </w:pPr>
    <w:rPr>
      <w:sz w:val="20"/>
      <w:szCs w:val="20"/>
    </w:rPr>
  </w:style>
  <w:style w:type="character" w:styleId="708" w:customStyle="1">
    <w:name w:val="endnote Text Car PHPDOCX"/>
    <w:basedOn w:val="689"/>
    <w:link w:val="707"/>
    <w:uiPriority w:val="99"/>
    <w:semiHidden/>
    <w:rPr>
      <w:sz w:val="20"/>
      <w:szCs w:val="20"/>
    </w:rPr>
  </w:style>
  <w:style w:type="character" w:styleId="709">
    <w:name w:val="endnote Reference PHPDOCX"/>
    <w:basedOn w:val="689"/>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thomaad</cp:lastModifiedBy>
  <cp:revision>4</cp:revision>
  <dcterms:created xsi:type="dcterms:W3CDTF">2024-01-19T09:56:00Z</dcterms:created>
  <dcterms:modified xsi:type="dcterms:W3CDTF">2024-02-12T14:22:40Z</dcterms:modified>
</cp:coreProperties>
</file>