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 w:rsidR="000067BE" w:rsidRPr="000260F8" w14:paraId="180C9704" w14:textId="77777777">
        <w:tc>
          <w:tcPr>
            <w:tcW w:w="23775" w:type="dxa"/>
            <w:shd w:val="clear" w:color="auto" w:fill="auto"/>
          </w:tcPr>
          <w:p w14:paraId="5B339CCC" w14:textId="77777777" w:rsidR="00713DA0" w:rsidRPr="000260F8" w:rsidRDefault="00713DA0" w:rsidP="00C92705">
            <w:pPr>
              <w:jc w:val="center"/>
              <w:rPr>
                <w:rFonts w:ascii="Montserrat" w:eastAsia="Century Gothic" w:hAnsi="Montserrat"/>
                <w:b/>
                <w:bCs/>
                <w:lang w:val="fr-FR"/>
              </w:rPr>
            </w:pPr>
          </w:p>
          <w:p w14:paraId="3DC2C3D7" w14:textId="2A6AB878" w:rsidR="00E6727B" w:rsidRPr="000260F8" w:rsidRDefault="00C92705" w:rsidP="00C92705">
            <w:pPr>
              <w:jc w:val="center"/>
              <w:rPr>
                <w:rFonts w:ascii="Montserrat" w:eastAsia="Century Gothic" w:hAnsi="Montserrat"/>
                <w:b/>
                <w:bCs/>
                <w:lang w:val="fr-FR"/>
              </w:rPr>
            </w:pPr>
            <w:r w:rsidRPr="000260F8">
              <w:rPr>
                <w:rFonts w:ascii="Montserrat" w:eastAsia="Century Gothic" w:hAnsi="Montserrat"/>
                <w:b/>
                <w:bCs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7290" cy="1442434"/>
                  <wp:effectExtent l="0" t="0" r="0" b="0"/>
                  <wp:docPr id="23134083" name="58076733147d60e07" descr="https://gildc.activimmo.ovh/mesimages/logo1lv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lvt24.jpg"/>
                          <pic:cNvPicPr/>
                        </pic:nvPicPr>
                        <pic:blipFill>
                          <a:blip r:embed="rId445885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290" cy="144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  <w:lang w:val="fr-FR"/>
              </w:rPr>
              <w:t xml:space="preserve"/>
            </w:r>
          </w:p>
          <w:p w14:paraId="55206040" w14:textId="77777777" w:rsidR="009A7AA6" w:rsidRPr="000260F8" w:rsidRDefault="009A7AA6" w:rsidP="00C92705">
            <w:pPr>
              <w:jc w:val="center"/>
              <w:rPr>
                <w:rFonts w:ascii="Montserrat" w:eastAsiaTheme="minorHAnsi" w:hAnsi="Montserrat"/>
                <w:b/>
                <w:bCs/>
                <w:sz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 w:rsidR="000067BE" w:rsidRPr="000260F8" w14:paraId="5C187270" w14:textId="77777777" w:rsidTr="00AC040A">
              <w:tc>
                <w:tcPr>
                  <w:tcW w:w="11624" w:type="dxa"/>
                  <w:vMerge w:val="restart"/>
                  <w:shd w:val="clear" w:color="auto" w:fill="F2F2F2" w:themeFill="background1" w:themeFillShade="F2"/>
                </w:tcPr>
                <w:p w14:paraId="09A8B95F" w14:textId="2CBE507F" w:rsidR="000067BE" w:rsidRPr="000260F8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0" cy="4076700"/>
                        <wp:effectExtent l="0" t="0" r="0" b="0"/>
                        <wp:docPr id="813129247" name="Picture 1" descr="https://gildc.activimmo.ovh/pic/630x428/lvt246503019p11671b436114d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30x428/lvt246503019p11671b436114dca.jpg"/>
                                <pic:cNvPicPr/>
                              </pic:nvPicPr>
                              <pic:blipFill>
                                <a:blip r:embed="rId445885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0" cy="407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5643" w:type="dxa"/>
                  <w:shd w:val="clear" w:color="auto" w:fill="F2F2F2" w:themeFill="background1" w:themeFillShade="F2"/>
                </w:tcPr>
                <w:p w14:paraId="28DC2D15" w14:textId="06D866A5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952626589" name="Picture 1" descr="https://gildc.activimmo.ovh/pic/315x210/lvt246503019p4671b435a3d67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lvt246503019p4671b435a3d67e.jpg"/>
                                <pic:cNvPicPr/>
                              </pic:nvPicPr>
                              <pic:blipFill>
                                <a:blip r:embed="rId445885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21BA419E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6427" w:type="dxa"/>
                  <w:shd w:val="clear" w:color="auto" w:fill="F2F2F2" w:themeFill="background1" w:themeFillShade="F2"/>
                </w:tcPr>
                <w:p w14:paraId="01740CB7" w14:textId="21985A30" w:rsidR="000067BE" w:rsidRPr="000260F8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635368448" name="Picture 1" descr="https://gildc.activimmo.ovh/pic/315x210/lvt246503019p15671b4363d3a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lvt246503019p15671b4363d3aff.jpg"/>
                                <pic:cNvPicPr/>
                              </pic:nvPicPr>
                              <pic:blipFill>
                                <a:blip r:embed="rId445885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067BE" w:rsidRPr="000260F8" w14:paraId="399B8621" w14:textId="77777777" w:rsidTr="00AC040A">
              <w:tc>
                <w:tcPr>
                  <w:tcW w:w="11624" w:type="dxa"/>
                  <w:vMerge/>
                  <w:shd w:val="clear" w:color="auto" w:fill="F2F2F2" w:themeFill="background1" w:themeFillShade="F2"/>
                </w:tcPr>
                <w:p w14:paraId="30EB281A" w14:textId="77777777" w:rsidR="000067BE" w:rsidRPr="000260F8" w:rsidRDefault="000067BE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5643" w:type="dxa"/>
                  <w:shd w:val="clear" w:color="auto" w:fill="F2F2F2" w:themeFill="background1" w:themeFillShade="F2"/>
                  <w:vAlign w:val="bottom"/>
                </w:tcPr>
                <w:p w14:paraId="486E4496" w14:textId="382AE46A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662515894" name="Picture 1" descr="https://gildc.activimmo.ovh/pic/315x210/lvt246503019p1671b435824c7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lvt246503019p1671b435824c7f.jpg"/>
                                <pic:cNvPicPr/>
                              </pic:nvPicPr>
                              <pic:blipFill>
                                <a:blip r:embed="rId445885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6427" w:type="dxa"/>
                  <w:shd w:val="clear" w:color="auto" w:fill="F2F2F2" w:themeFill="background1" w:themeFillShade="F2"/>
                  <w:vAlign w:val="bottom"/>
                </w:tcPr>
                <w:p w14:paraId="494A11D9" w14:textId="0932A524" w:rsidR="000067BE" w:rsidRPr="000260F8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614268470" name="Picture 1" descr="https://gildc.activimmo.ovh/pic/315x210/lvt246503019p18671b4365b1a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lvt246503019p18671b4365b1a66.jpg"/>
                                <pic:cNvPicPr/>
                              </pic:nvPicPr>
                              <pic:blipFill>
                                <a:blip r:embed="rId445885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1E7560BB" w14:textId="77777777" w:rsidR="000067BE" w:rsidRPr="000260F8" w:rsidRDefault="000067BE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067BE" w:rsidRPr="000260F8" w14:paraId="480AF1C6" w14:textId="77777777">
        <w:tc>
          <w:tcPr>
            <w:tcW w:w="23775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05"/>
              <w:gridCol w:w="9260"/>
            </w:tblGrid>
            <w:tr w:rsidR="000067BE" w:rsidRPr="000260F8" w14:paraId="79630939" w14:textId="77777777" w:rsidTr="000620ED">
              <w:tc>
                <w:tcPr>
                  <w:tcW w:w="14305" w:type="dxa"/>
                  <w:shd w:val="clear" w:color="auto" w:fill="auto"/>
                  <w:tcMar>
                    <w:left w:w="36" w:type="dxa"/>
                  </w:tcMar>
                </w:tcPr>
                <w:p w14:paraId="360A26F5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3E8548D0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1A473C2A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39DBE09D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4344BA35" w14:textId="153D9CCE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Vente - Maison Contemporaine</w:t>
                  </w:r>
                  <w:r w:rsidR="00A3503C"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 - REF : LVT1372</w:t>
                  </w:r>
                </w:p>
                <w:p w14:paraId="3EA84E8F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"/>
                      <w:highlight w:val="black"/>
                    </w:rPr>
                  </w:pPr>
                </w:p>
                <w:p w14:paraId="59DA8C7B" w14:textId="77777777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24200 SARLAT</w:t>
                  </w:r>
                </w:p>
                <w:p w14:paraId="304C1DEE" w14:textId="77777777" w:rsidR="000067BE" w:rsidRPr="000260F8" w:rsidRDefault="000067BE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732505BB" w14:textId="77777777" w:rsidR="000067BE" w:rsidRPr="000260F8" w:rsidRDefault="00000000" w:rsidP="007C34EE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0260F8">
                    <w:rPr>
                      <w:rFonts w:ascii="Montserrat" w:eastAsia="Century Gothic" w:hAnsi="Montserrat"/>
                      <w:sz w:val="28"/>
                    </w:rPr>
                    <w:t xml:space="preserve"> Située dans un secteur calme de SARLAT, avec les commodités à pied , découvrez cette charmante maison en pierre de 90m2 Erigée sur un terrain de 1289 m2 entièrement clos</w:t>
                    <w:br/>
                    <w:t xml:space="preserve"/>
                    <w:br/>
                    <w:t xml:space="preserve">construite sur sous sol entier, vous entrez dans la maison par une véranda ouverte sur le jardin,</w:t>
                    <w:br/>
                    <w:t xml:space="preserve"/>
                    <w:br/>
                    <w:t xml:space="preserve">l'espace de vie comprend une très belle pièce principale de 35m2 avec poêle à bois, une cuisine aménagée et  équipée donne sur le jardin, 2 chambres sur parquet, une salle d'eau, les wc sont séparés</w:t>
                    <w:br/>
                    <w:t xml:space="preserve"/>
                    <w:br/>
                    <w:t xml:space="preserve">un garage avec porte électrique et un petit cabanon de jardin viennent compléter ce bien</w:t>
                    <w:br/>
                    <w:t xml:space="preserve"/>
                    <w:br/>
                    <w:t xml:space="preserve">A voir très rapidement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6E59C1B4" w14:textId="77777777" w:rsidR="000067BE" w:rsidRPr="000260F8" w:rsidRDefault="000067BE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color w:val="052856"/>
                      <w:sz w:val="40"/>
                    </w:rPr>
                  </w:pPr>
                </w:p>
                <w:p w14:paraId="04691074" w14:textId="3E5F50BC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Prix : </w:t>
                  </w:r>
                  <w:r w:rsidR="00FB2111"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249 000 €</w:t>
                  </w: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>*</w:t>
                  </w:r>
                </w:p>
                <w:p w14:paraId="4DA8E192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62E2770D" w14:textId="39B86438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2"/>
                      <w:szCs w:val="22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> 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 xml:space="preserve">* Honoraires à charge de l'acquéreur : 0 </w:t>
                  </w:r>
                  <w:r w:rsidR="003A2717"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 xml:space="preserve">€ 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>TTC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br/>
                    <w:t xml:space="preserve">Prix honoraires exclu :  235 000 €</w:t>
                  </w:r>
                </w:p>
                <w:p w14:paraId="686CE8C3" w14:textId="5322DA84" w:rsidR="000067BE" w:rsidRPr="000260F8" w:rsidRDefault="000067BE" w:rsidP="002D16D9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</w:tc>
              <w:tc>
                <w:tcPr>
                  <w:tcW w:w="926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52A7355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8974C56" w14:textId="0311B84F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188228081" name="Picture 1" descr="https://dpe.files.activimmo.com/elan?dpe=190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90&amp;ges=6"/>
                                <pic:cNvPicPr/>
                              </pic:nvPicPr>
                              <pic:blipFill>
                                <a:blip r:embed="rId445885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lang w:val="fr-FR"/>
                    </w:rPr>
                    <w:t xml:space="preserve">  </w:t>
                  </w:r>
                  <w:r w:rsidR="00E34498" w:rsidRPr="000260F8">
                    <w:rPr>
                      <w:rFonts w:ascii="Montserrat" w:eastAsia="Century Gothic" w:hAnsi="Montserrat"/>
                      <w:lang w:val="fr-FR"/>
                    </w:rPr>
                    <w:t xml:space="preserve">   </w:t>
                  </w: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206648706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44588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lang w:val="fr-FR"/>
                    </w:rPr>
                    <w:t xml:space="preserve"/>
                  </w:r>
                </w:p>
                <w:p w14:paraId="1F584B86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195603B6" w14:textId="6D282369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>dpe</w:t>
                  </w:r>
                  <w:proofErr w:type="spellEnd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>:</w:t>
                  </w:r>
                  <w:proofErr w:type="gramEnd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10/07/2024</w:t>
                  </w:r>
                </w:p>
                <w:p w14:paraId="13D92128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BD9AC50" w14:textId="6397B86B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38B4360E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748A8B61" w14:textId="4E8ADCF4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</w:p>
                <w:p w14:paraId="0211EF58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517B40D" w14:textId="77777777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</w:tc>
            </w:tr>
          </w:tbl>
          <w:p w14:paraId="6765D0DF" w14:textId="77777777" w:rsidR="000067BE" w:rsidRPr="000260F8" w:rsidRDefault="000067BE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EA0EF2" w14:textId="59D8682B" w:rsidR="000067BE" w:rsidRPr="000260F8" w:rsidRDefault="000067BE">
      <w:pPr>
        <w:pStyle w:val="Normal0"/>
        <w:jc w:val="center"/>
        <w:rPr>
          <w:rFonts w:ascii="Montserrat" w:eastAsia="Century Gothic" w:hAnsi="Montserrat"/>
          <w:color w:val="FFFFFF"/>
          <w:sz w:val="12"/>
          <w:szCs w:val="36"/>
          <w:lang w:val="fr-FR"/>
        </w:rPr>
      </w:pPr>
    </w:p>
    <w:sectPr xmlns:w="http://schemas.openxmlformats.org/wordprocessingml/2006/main" xmlns:r="http://schemas.openxmlformats.org/officeDocument/2006/relationships" w:rsidR="000067BE" w:rsidRPr="000260F8" w:rsidSect="001667E1">
      <w:footerReference w:type="default" r:id="rId7"/>
      <w:pgSz w:w="23811" w:h="16838" w:orient="landscape"/>
      <w:pgMar w:top="142" w:right="0" w:bottom="0" w:left="0" w:header="14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D193" w14:textId="77777777" w:rsidR="00B2026D" w:rsidRDefault="00B2026D">
      <w:r>
        <w:separator/>
      </w:r>
    </w:p>
  </w:endnote>
  <w:endnote w:type="continuationSeparator" w:id="0">
    <w:p w14:paraId="469FE29F" w14:textId="77777777" w:rsidR="00B2026D" w:rsidRDefault="00B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323E4F" w:themeFill="text2" w:themeFillShade="BF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 w:rsidR="000067BE" w:rsidRPr="000260F8" w14:paraId="7F57D157" w14:textId="77777777" w:rsidTr="00A3503C">
      <w:tc>
        <w:tcPr>
          <w:tcW w:w="23805" w:type="dxa"/>
          <w:shd w:val="clear" w:color="auto" w:fill="323E4F" w:themeFill="text2" w:themeFillShade="BF"/>
        </w:tcPr>
        <w:p w14:paraId="5C2B2C85" w14:textId="28AB1442" w:rsidR="000067BE" w:rsidRPr="000260F8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Cs w:val="18"/>
            </w:rPr>
          </w:pPr>
          <w:r w:rsidRPr="000260F8">
            <w:rPr>
              <w:rFonts w:ascii="Montserrat" w:eastAsia="Century Gothic" w:hAnsi="Montserrat"/>
              <w:b/>
              <w:color w:val="FFFFFF"/>
              <w:szCs w:val="18"/>
            </w:rPr>
            <w:t xml:space="preserve">LVT IMMOBILIER </w:t>
          </w:r>
          <w:r w:rsidRPr="000260F8">
            <w:rPr>
              <w:rFonts w:ascii="Montserrat" w:eastAsia="Century Gothic" w:hAnsi="Montserrat"/>
              <w:color w:val="FFFFFF"/>
              <w:szCs w:val="18"/>
            </w:rPr>
            <w:t xml:space="preserve">- Rue Jean Tarde - 24200SARLAT-LA-CANEDA - Tel: 05.53.29.99.36 - </w:t>
          </w:r>
          <w:r w:rsidRPr="000260F8">
            <w:rPr>
              <w:rFonts w:ascii="Montserrat" w:eastAsia="Century Gothic" w:hAnsi="Montserrat"/>
              <w:b/>
              <w:color w:val="FFFFFF"/>
              <w:szCs w:val="18"/>
            </w:rPr>
            <w:t xml:space="preserve">https://www.immobilier-en-dordogne.com</w:t>
          </w:r>
        </w:p>
      </w:tc>
    </w:tr>
  </w:tbl>
  <w:p w14:paraId="6706ED71" w14:textId="77777777" w:rsidR="000067BE" w:rsidRDefault="000067BE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5E7C" w14:textId="77777777" w:rsidR="00B2026D" w:rsidRDefault="00B2026D">
      <w:r>
        <w:separator/>
      </w:r>
    </w:p>
  </w:footnote>
  <w:footnote w:type="continuationSeparator" w:id="0">
    <w:p w14:paraId="3406F58A" w14:textId="77777777" w:rsidR="00B2026D" w:rsidRDefault="00B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992">
    <w:multiLevelType w:val="hybridMultilevel"/>
    <w:lvl w:ilvl="0" w:tplc="43051685">
      <w:start w:val="1"/>
      <w:numFmt w:val="decimal"/>
      <w:lvlText w:val="%1."/>
      <w:lvlJc w:val="left"/>
      <w:pPr>
        <w:ind w:left="720" w:hanging="360"/>
      </w:pPr>
    </w:lvl>
    <w:lvl w:ilvl="1" w:tplc="43051685" w:tentative="1">
      <w:start w:val="1"/>
      <w:numFmt w:val="lowerLetter"/>
      <w:lvlText w:val="%2."/>
      <w:lvlJc w:val="left"/>
      <w:pPr>
        <w:ind w:left="1440" w:hanging="360"/>
      </w:pPr>
    </w:lvl>
    <w:lvl w:ilvl="2" w:tplc="43051685" w:tentative="1">
      <w:start w:val="1"/>
      <w:numFmt w:val="lowerRoman"/>
      <w:lvlText w:val="%3."/>
      <w:lvlJc w:val="right"/>
      <w:pPr>
        <w:ind w:left="2160" w:hanging="180"/>
      </w:pPr>
    </w:lvl>
    <w:lvl w:ilvl="3" w:tplc="43051685" w:tentative="1">
      <w:start w:val="1"/>
      <w:numFmt w:val="decimal"/>
      <w:lvlText w:val="%4."/>
      <w:lvlJc w:val="left"/>
      <w:pPr>
        <w:ind w:left="2880" w:hanging="360"/>
      </w:pPr>
    </w:lvl>
    <w:lvl w:ilvl="4" w:tplc="43051685" w:tentative="1">
      <w:start w:val="1"/>
      <w:numFmt w:val="lowerLetter"/>
      <w:lvlText w:val="%5."/>
      <w:lvlJc w:val="left"/>
      <w:pPr>
        <w:ind w:left="3600" w:hanging="360"/>
      </w:pPr>
    </w:lvl>
    <w:lvl w:ilvl="5" w:tplc="43051685" w:tentative="1">
      <w:start w:val="1"/>
      <w:numFmt w:val="lowerRoman"/>
      <w:lvlText w:val="%6."/>
      <w:lvlJc w:val="right"/>
      <w:pPr>
        <w:ind w:left="4320" w:hanging="180"/>
      </w:pPr>
    </w:lvl>
    <w:lvl w:ilvl="6" w:tplc="43051685" w:tentative="1">
      <w:start w:val="1"/>
      <w:numFmt w:val="decimal"/>
      <w:lvlText w:val="%7."/>
      <w:lvlJc w:val="left"/>
      <w:pPr>
        <w:ind w:left="5040" w:hanging="360"/>
      </w:pPr>
    </w:lvl>
    <w:lvl w:ilvl="7" w:tplc="43051685" w:tentative="1">
      <w:start w:val="1"/>
      <w:numFmt w:val="lowerLetter"/>
      <w:lvlText w:val="%8."/>
      <w:lvlJc w:val="left"/>
      <w:pPr>
        <w:ind w:left="5760" w:hanging="360"/>
      </w:pPr>
    </w:lvl>
    <w:lvl w:ilvl="8" w:tplc="43051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91">
    <w:multiLevelType w:val="hybridMultilevel"/>
    <w:lvl w:ilvl="0" w:tplc="25505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637C6"/>
    <w:multiLevelType w:val="singleLevel"/>
    <w:tmpl w:val="B916309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81980320">
    <w:abstractNumId w:val="0"/>
  </w:num>
  <w:num w:numId="19991">
    <w:abstractNumId w:val="19991"/>
  </w:num>
  <w:num w:numId="19992">
    <w:abstractNumId w:val="199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BE"/>
    <w:rsid w:val="00004E7E"/>
    <w:rsid w:val="000067BE"/>
    <w:rsid w:val="000260F8"/>
    <w:rsid w:val="000620ED"/>
    <w:rsid w:val="000B4450"/>
    <w:rsid w:val="001667E1"/>
    <w:rsid w:val="001A4CF9"/>
    <w:rsid w:val="001C51C6"/>
    <w:rsid w:val="00213614"/>
    <w:rsid w:val="002544F7"/>
    <w:rsid w:val="002D16D9"/>
    <w:rsid w:val="003725B2"/>
    <w:rsid w:val="003A2717"/>
    <w:rsid w:val="003E2106"/>
    <w:rsid w:val="0043721B"/>
    <w:rsid w:val="004F1FD6"/>
    <w:rsid w:val="00506995"/>
    <w:rsid w:val="005158F6"/>
    <w:rsid w:val="0055614F"/>
    <w:rsid w:val="005738B1"/>
    <w:rsid w:val="005B5C01"/>
    <w:rsid w:val="005C1628"/>
    <w:rsid w:val="005C439D"/>
    <w:rsid w:val="00622A0B"/>
    <w:rsid w:val="00713DA0"/>
    <w:rsid w:val="0078557D"/>
    <w:rsid w:val="00787BF7"/>
    <w:rsid w:val="007C34EE"/>
    <w:rsid w:val="00856A99"/>
    <w:rsid w:val="00986B84"/>
    <w:rsid w:val="009950D6"/>
    <w:rsid w:val="009A7AA6"/>
    <w:rsid w:val="009A7FE7"/>
    <w:rsid w:val="009D3BFA"/>
    <w:rsid w:val="00A3503C"/>
    <w:rsid w:val="00A41424"/>
    <w:rsid w:val="00AC040A"/>
    <w:rsid w:val="00AC561D"/>
    <w:rsid w:val="00B07755"/>
    <w:rsid w:val="00B2026D"/>
    <w:rsid w:val="00C00519"/>
    <w:rsid w:val="00C43B2B"/>
    <w:rsid w:val="00C577B6"/>
    <w:rsid w:val="00C92705"/>
    <w:rsid w:val="00D30AEE"/>
    <w:rsid w:val="00D33EB1"/>
    <w:rsid w:val="00D4003B"/>
    <w:rsid w:val="00DB1355"/>
    <w:rsid w:val="00E11FD2"/>
    <w:rsid w:val="00E34498"/>
    <w:rsid w:val="00E66B5C"/>
    <w:rsid w:val="00E6727B"/>
    <w:rsid w:val="00E70040"/>
    <w:rsid w:val="00EB6410"/>
    <w:rsid w:val="00EF52CE"/>
    <w:rsid w:val="00F01992"/>
    <w:rsid w:val="00F534BF"/>
    <w:rsid w:val="00F845D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08DF9"/>
  <w15:docId w15:val="{8914E00D-854A-4FEA-A226-5DBB4CB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950D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950D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950D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950D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1095862" Type="http://schemas.openxmlformats.org/officeDocument/2006/relationships/comments" Target="comments.xml"/><Relationship Id="rId286845487" Type="http://schemas.microsoft.com/office/2011/relationships/commentsExtended" Target="commentsExtended.xml"/><Relationship Id="rId44588530" Type="http://schemas.openxmlformats.org/officeDocument/2006/relationships/image" Target="media/imgrId44588530.jpeg"/><Relationship Id="rId44588531" Type="http://schemas.openxmlformats.org/officeDocument/2006/relationships/image" Target="media/imgrId44588531.jpeg"/><Relationship Id="rId44588532" Type="http://schemas.openxmlformats.org/officeDocument/2006/relationships/image" Target="media/imgrId44588532.jpeg"/><Relationship Id="rId44588533" Type="http://schemas.openxmlformats.org/officeDocument/2006/relationships/image" Target="media/imgrId44588533.jpeg"/><Relationship Id="rId44588534" Type="http://schemas.openxmlformats.org/officeDocument/2006/relationships/image" Target="media/imgrId44588534.jpeg"/><Relationship Id="rId44588535" Type="http://schemas.openxmlformats.org/officeDocument/2006/relationships/image" Target="media/imgrId44588535.jpeg"/><Relationship Id="rId44588536" Type="http://schemas.openxmlformats.org/officeDocument/2006/relationships/image" Target="media/imgrId44588536.jpeg"/><Relationship Id="rId44588537" Type="http://schemas.openxmlformats.org/officeDocument/2006/relationships/image" Target="media/imgrId4458853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45</cp:revision>
  <dcterms:created xsi:type="dcterms:W3CDTF">2023-03-28T11:21:00Z</dcterms:created>
  <dcterms:modified xsi:type="dcterms:W3CDTF">2024-07-23T12:57:00Z</dcterms:modified>
</cp:coreProperties>
</file>