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LVT1308</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NORD SARLAT - Maison avec terrain, gîte et dépendances </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SARLAT</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rFonts w:ascii="Tahoma" w:hAnsi="Tahoma" w:eastAsia="Tahoma"/>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rFonts w:ascii="Tahoma" w:hAnsi="Tahoma" w:eastAsia="Tahoma"/>
              </w:rPr>
            </w:r>
            <w:r>
              <mc:AlternateContent>
                <mc:Choice Requires="wpg">
                  <w:drawing>
                    <wp:inline xmlns:wp="http://schemas.openxmlformats.org/drawingml/2006/wordprocessingDrawing" distT="0" distB="0" distL="0" distR="0">
                      <wp:extent cx="1379855" cy="1259285"/>
                      <wp:effectExtent l="0" t="0" r="0" b="0"/>
                      <wp:docPr id="1"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a:picLocks noChangeAspect="1"/>
                              </pic:cNvPicPr>
                              <pic:nvPr/>
                            </pic:nvPicPr>
                            <pic:blipFill>
                              <a:blip r:embed="rId9"/>
                              <a:stretch/>
                            </pic:blipFill>
                            <pic:spPr bwMode="auto">
                              <a:xfrm flipH="0" flipV="0">
                                <a:off x="0" y="0"/>
                                <a:ext cx="1379854" cy="12592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8.6pt;height:99.2pt;mso-wrap-distance-left:0.0pt;mso-wrap-distance-top:0.0pt;mso-wrap-distance-right:0.0pt;mso-wrap-distance-bottom:0.0pt;" stroked="false">
                      <v:path textboxrect="0,0,0,0"/>
                      <v:imagedata r:id="rId9" o:title=""/>
                    </v:shape>
                  </w:pict>
                </mc:Fallback>
              </mc:AlternateContent>
            </w:r>
            <w:r>
              <w:rPr>
                <w:rFonts w:ascii="Tahoma" w:hAnsi="Tahoma" w:eastAsia="Tahoma"/>
              </w:rPr>
            </w: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left"/>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rPr>
              <w:t xml:space="preserve">À 15km au nord de Sarlat, cette maison d'habitation d'environ 122m2 habitables se compose au rez-de-chaussée d'une entrée, un sé</w:t>
            </w:r>
            <w:r>
              <w:rPr>
                <w:rFonts w:ascii="Tahoma" w:hAnsi="Tahoma" w:eastAsia="Tahoma"/>
                <w:b/>
                <w:szCs w:val="24"/>
              </w:rPr>
              <w:t xml:space="preserve">jour avec cheminée, une cuisine indépendante, une chambre, une salle de bains et wc indépendant. Au premier étage se trouve trois chambres, une salle d'eau, wc indépendant ainsi qu'une pièce de 26m2 à aménager.</w:t>
              <w:br/>
              <w:t xml:space="preserve">Attenant à la maison se trouve un studio à ré</w:t>
            </w:r>
            <w:r>
              <w:rPr>
                <w:rFonts w:ascii="Tahoma" w:hAnsi="Tahoma" w:eastAsia="Tahoma"/>
                <w:b/>
                <w:szCs w:val="24"/>
              </w:rPr>
              <w:t xml:space="preserve">nover. </w:t>
              <w:br/>
              <w:t xml:space="preserve">Le tout sur un terrain de 2 280m2 avec un grand garage et atelier. </w:t>
              <w:br/>
              <w:t xml:space="preserve">Double vitrage - Fosse septique - Chauffage électrique </w:t>
            </w:r>
            <w:r>
              <w:rPr>
                <w:rFonts w:ascii="Tahoma" w:hAnsi="Tahoma" w:eastAsia="Tahoma"/>
                <w:b/>
                <w:szCs w:val="24"/>
                <w:highlight w:val="none"/>
              </w:rPr>
            </w:r>
            <w:r>
              <w:rPr>
                <w:rFonts w:ascii="Tahoma" w:hAnsi="Tahoma" w:eastAsia="Tahoma"/>
                <w:b/>
                <w:szCs w:val="24"/>
                <w:highlight w:val="none"/>
              </w:rPr>
            </w:r>
            <w:r>
              <w:rPr>
                <w:rFonts w:ascii="Tahoma" w:hAnsi="Tahoma" w:eastAsia="Tahoma"/>
                <w:b/>
                <w:bCs/>
                <w:highlight w:val="none"/>
              </w:rPr>
            </w:r>
          </w:p>
          <w:p>
            <w:pPr>
              <w:pStyle w:val="644"/>
              <w:jc w:val="left"/>
              <w:tabs>
                <w:tab w:val="left" w:pos="177" w:leader="none"/>
                <w:tab w:val="clear" w:pos="1134" w:leader="none"/>
              </w:tabs>
              <w:rPr>
                <w:rFonts w:ascii="Tahoma" w:hAnsi="Tahoma" w:eastAsia="Tahoma"/>
                <w:b/>
                <w:bCs/>
                <w:highlight w:val="none"/>
              </w:rPr>
            </w:pPr>
            <w:r>
              <w:rPr>
                <w:rFonts w:ascii="Tahoma" w:hAnsi="Tahoma" w:eastAsia="Tahoma"/>
                <w:b/>
                <w:bCs/>
                <w:highlight w:val="none"/>
              </w:rPr>
            </w:r>
            <w:r>
              <w:rPr>
                <w:rFonts w:ascii="Tahoma" w:hAnsi="Tahoma" w:eastAsia="Tahoma"/>
                <w:b/>
                <w:bCs/>
                <w:highlight w:val="none"/>
              </w:rPr>
            </w:r>
          </w:p>
          <w:p>
            <w:pPr>
              <w:pStyle w:val="644"/>
              <w:jc w:val="left"/>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INCLUS:</w:t>
            </w:r>
            <w:r>
              <w:rPr>
                <w:rFonts w:ascii="Tahoma" w:hAnsi="Tahoma" w:eastAsia="Tahoma"/>
                <w:b/>
                <w:sz w:val="36"/>
                <w:lang w:val="fr-FR"/>
              </w:rPr>
              <w:t xml:space="preserve"> 235 000 €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d'agence:  221 700 €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7</cp:revision>
  <dcterms:created xsi:type="dcterms:W3CDTF">2023-07-24T08:47:00Z</dcterms:created>
  <dcterms:modified xsi:type="dcterms:W3CDTF">2024-02-13T14:31:44Z</dcterms:modified>
</cp:coreProperties>
</file>