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47"/>
        <w:gridCol w:w="13305"/>
        <w:gridCol w:w="5392"/>
      </w:tblGrid>
      <w:tr w:rsidR="00E96168" w14:paraId="10EF96FE" w14:textId="77777777">
        <w:tc>
          <w:tcPr>
            <w:tcW w:w="4547" w:type="dxa"/>
            <w:shd w:val="clear" w:color="auto" w:fill="A3C000"/>
          </w:tcPr>
          <w:p w14:paraId="48E4280D" w14:textId="77777777" w:rsidR="00E96168" w:rsidRDefault="00000000" w:rsidP="00EC6AF4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LVT1369</w:t>
            </w:r>
          </w:p>
        </w:tc>
        <w:tc>
          <w:tcPr>
            <w:tcW w:w="13305" w:type="dxa"/>
            <w:shd w:val="clear" w:color="auto" w:fill="A3C000"/>
          </w:tcPr>
          <w:p w14:paraId="73E14A4B" w14:textId="5E83EA77" w:rsidR="00E96168" w:rsidRPr="003219E8" w:rsidRDefault="003219E8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  <w:szCs w:val="40"/>
              </w:rPr>
            </w:pPr>
            <w:r w:rsidRPr="003219E8">
              <w:rPr>
                <w:rFonts w:ascii="Tahoma" w:eastAsia="Tahoma" w:hAnsi="Tahoma"/>
                <w:b/>
                <w:sz w:val="40"/>
                <w:szCs w:val="40"/>
              </w:rPr>
              <w:t xml:space="preserve">Triangle d'or- Magnifique PÉRIGOURDINE avec vue et piscine </w:t>
            </w:r>
          </w:p>
        </w:tc>
        <w:tc>
          <w:tcPr>
            <w:tcW w:w="5392" w:type="dxa"/>
            <w:shd w:val="clear" w:color="auto" w:fill="A3C000"/>
          </w:tcPr>
          <w:p w14:paraId="24EC1BB4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PERIGORD Noir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572"/>
        <w:gridCol w:w="7672"/>
      </w:tblGrid>
      <w:tr w:rsidR="00E96168" w14:paraId="598745BC" w14:textId="77777777">
        <w:tc>
          <w:tcPr>
            <w:tcW w:w="15572" w:type="dxa"/>
            <w:shd w:val="clear" w:color="auto" w:fill="auto"/>
          </w:tcPr>
          <w:p w14:paraId="2083709A" w14:textId="0CD969EF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525000" cy="5524500"/>
                  <wp:effectExtent l="0" t="0" r="0" b="0"/>
                  <wp:docPr id="321594614" name="Picture 1" descr="https://gildc.activimmo.ovh/pic/1000x580/lvt246502880p1666f39eb21c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000x580/lvt246502880p1666f39eb21c625.jpg"/>
                          <pic:cNvPicPr/>
                        </pic:nvPicPr>
                        <pic:blipFill>
                          <a:blip r:embed="rId773865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0" cy="552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</w:p>
        </w:tc>
        <w:tc>
          <w:tcPr>
            <w:tcW w:w="7672" w:type="dxa"/>
            <w:shd w:val="clear" w:color="auto" w:fill="auto"/>
          </w:tcPr>
          <w:p w14:paraId="6D838056" w14:textId="7AB92A95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329788000" name="Picture 1" descr="https://gildc.activimmo.ovh/pic/480x285/lvt246502880p2666f39ee834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2880p2666f39ee83459e.jpg"/>
                          <pic:cNvPicPr/>
                        </pic:nvPicPr>
                        <pic:blipFill>
                          <a:blip r:embed="rId773865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  <w:p w14:paraId="4E8AB7E0" w14:textId="77777777" w:rsidR="009B3AA9" w:rsidRPr="009104CD" w:rsidRDefault="009B3AA9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16"/>
                <w:szCs w:val="16"/>
              </w:rPr>
            </w:pPr>
          </w:p>
          <w:p w14:paraId="68DF4C84" w14:textId="193E5E7A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779761563" name="Picture 1" descr="https://gildc.activimmo.ovh/pic/480x285/lvt246502880p2266f39edbc31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2880p2266f39edbc31f1.jpg"/>
                          <pic:cNvPicPr/>
                        </pic:nvPicPr>
                        <pic:blipFill>
                          <a:blip r:embed="rId773865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</w:tc>
      </w:tr>
    </w:tbl>
    <w:p w14:paraId="358B18B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012"/>
        <w:gridCol w:w="18232"/>
      </w:tblGrid>
      <w:tr w:rsidR="00E96168" w14:paraId="07139B8C" w14:textId="77777777">
        <w:tc>
          <w:tcPr>
            <w:tcW w:w="5012" w:type="dxa"/>
            <w:shd w:val="clear" w:color="auto" w:fill="auto"/>
          </w:tcPr>
          <w:p w14:paraId="343FC8AC" w14:textId="0759311E" w:rsidR="00E96168" w:rsidRPr="00D13594" w:rsidRDefault="00D13594">
            <w:pPr>
              <w:pStyle w:val="Normal0"/>
              <w:rPr>
                <w:rFonts w:ascii="Calibri" w:eastAsia="Calibri" w:hAnsi="Calibri"/>
                <w:b/>
                <w:bCs/>
                <w:color w:val="000000"/>
                <w:sz w:val="40"/>
              </w:rPr>
            </w:pPr>
            <w:r w:rsidRPr="00D13594">
              <w:rPr>
                <w:rFonts w:ascii="Tahoma" w:eastAsia="Tahoma" w:hAnsi="Tahoma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286000" cy="2286000"/>
                  <wp:effectExtent l="0" t="0" r="0" b="0"/>
                  <wp:docPr id="468048041" name="Picture 1" descr="https://dpe.files.activimmo.com/elan?dpe=232&amp;ges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32&amp;ges=7"/>
                          <pic:cNvPicPr/>
                        </pic:nvPicPr>
                        <pic:blipFill>
                          <a:blip r:embed="rId773865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  <w:b/>
                <w:bCs/>
              </w:rPr>
              <w:t xml:space="preserve"/>
            </w:r>
          </w:p>
        </w:tc>
        <w:tc>
          <w:tcPr>
            <w:tcW w:w="18232" w:type="dxa"/>
            <w:shd w:val="clear" w:color="auto" w:fill="auto"/>
          </w:tcPr>
          <w:p w14:paraId="0E023E10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32"/>
              </w:rPr>
              <w:t xml:space="preserve">RARE - Dans l'un des plus beaux villages de France et du Périgord Noir , découvrez cette lumineuse Périgourdine de 148 m2 en parfait état, celle-ci se compose d'une entrée, d'un wc invité , d'une belle cuisine équipée donnant sur la terrasse et le jardin, une pièce de vie de 49 m2 avec poutres apparentes, cantou avec  poêle à bois, ouvrant elle aussi sur agréable terrasse avec vue sur le parc; au 1er étage:  une chambre en suite avec salle de bains, une douche à l'italienne et WC, deux chambres, un bureau, une salle d'eau ( possibilité de rajouter une salle d'eau supplémentaire à cet étage); en rez de jardin : un salon d'été s'ouvre sur le parc joliment arboré et fleuri de 1977m2 doté d'une piscine de 13x6 au chlore</w:t>
              <w:br/>
              <w:t xml:space="preserve">le  très beau jardin possède un puits avec pompe de relevage</w:t>
              <w:br/>
              <w:t xml:space="preserve">cette maison entièrement sur sous sol vous propose également un bel espace de rangement, cuisine d'été, et cave à vin </w:t>
              <w:br/>
              <w:t xml:space="preserve">vous l'aurez compris de par sa situation, ses prestations de qualités, cette maison a su garder toute son authenticité pour vous offrir  un cadre unique alliant charme d'antan et confort moderne </w:t>
              <w:br/>
              <w:t xml:space="preserve"> </w:t>
              <w:br/>
              <w:t xml:space="preserve">Les informations sur les risques auxquels ce bien est exposé sont disponibles sur le site Géorisques: www.georisques.gouv.fr </w:t>
            </w:r>
          </w:p>
        </w:tc>
      </w:tr>
    </w:tbl>
    <w:p w14:paraId="1642F20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p w14:paraId="214B9172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2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62"/>
        <w:gridCol w:w="14145"/>
        <w:gridCol w:w="4537"/>
      </w:tblGrid>
      <w:tr w:rsidR="000E3FC6" w14:paraId="7D910EB1" w14:textId="77777777" w:rsidTr="00481FFD">
        <w:tc>
          <w:tcPr>
            <w:tcW w:w="4562" w:type="dxa"/>
            <w:shd w:val="clear" w:color="auto" w:fill="000000"/>
          </w:tcPr>
          <w:p w14:paraId="6B177DE8" w14:textId="79E18440" w:rsidR="000E3FC6" w:rsidRDefault="000E3FC6" w:rsidP="00EC6AF4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32"/>
              </w:rPr>
            </w:pP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Honoraires de </w:t>
            </w:r>
            <w:r w:rsidR="00334AD9" w:rsidRPr="00334AD9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3.99%</w:t>
            </w: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 TTC à la charge de l’acquéreur</w:t>
            </w:r>
          </w:p>
        </w:tc>
        <w:tc>
          <w:tcPr>
            <w:tcW w:w="14145" w:type="dxa"/>
            <w:shd w:val="clear" w:color="auto" w:fill="A3C000"/>
          </w:tcPr>
          <w:p w14:paraId="0BEB4939" w14:textId="77777777" w:rsidR="00666967" w:rsidRDefault="00666967" w:rsidP="00EC6AF4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</w:p>
          <w:p w14:paraId="447E0AFE" w14:textId="6A6A527C" w:rsidR="000E3FC6" w:rsidRPr="000151C1" w:rsidRDefault="000E3FC6" w:rsidP="00EC6AF4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szCs w:val="40"/>
              </w:rPr>
            </w:pPr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 xml:space="preserve">PRIX HONORAIRES </w:t>
            </w:r>
            <w:proofErr w:type="gramStart"/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>644 000 €</w:t>
            </w:r>
          </w:p>
          <w:p w14:paraId="7F460FA9" w14:textId="32789B53" w:rsidR="000E3FC6" w:rsidRDefault="000E3FC6" w:rsidP="00EC6AF4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/>
            </w:r>
          </w:p>
        </w:tc>
        <w:tc>
          <w:tcPr>
            <w:tcW w:w="4537" w:type="dxa"/>
            <w:shd w:val="clear" w:color="auto" w:fill="000000"/>
            <w:vAlign w:val="center"/>
          </w:tcPr>
          <w:p w14:paraId="3DD3B344" w14:textId="6134E71B" w:rsidR="000E3FC6" w:rsidRPr="000E3FC6" w:rsidRDefault="000E3FC6" w:rsidP="00EC6AF4">
            <w:pPr>
              <w:pStyle w:val="Normal0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proofErr w:type="gramStart"/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>d'agence:</w:t>
            </w:r>
            <w:proofErr w:type="gramEnd"/>
            <w:r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619 300 €</w:t>
            </w:r>
          </w:p>
        </w:tc>
      </w:tr>
    </w:tbl>
    <w:p w14:paraId="40ED9815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sectPr xmlns:w="http://schemas.openxmlformats.org/wordprocessingml/2006/main" w:rsidR="00E96168">
      <w:pgSz w:w="23811" w:h="16838" w:orient="landscape"/>
      <w:pgMar w:top="283" w:right="283" w:bottom="283" w:left="283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8650">
    <w:multiLevelType w:val="hybridMultilevel"/>
    <w:lvl w:ilvl="0" w:tplc="86507266">
      <w:start w:val="1"/>
      <w:numFmt w:val="decimal"/>
      <w:lvlText w:val="%1."/>
      <w:lvlJc w:val="left"/>
      <w:pPr>
        <w:ind w:left="720" w:hanging="360"/>
      </w:pPr>
    </w:lvl>
    <w:lvl w:ilvl="1" w:tplc="86507266" w:tentative="1">
      <w:start w:val="1"/>
      <w:numFmt w:val="lowerLetter"/>
      <w:lvlText w:val="%2."/>
      <w:lvlJc w:val="left"/>
      <w:pPr>
        <w:ind w:left="1440" w:hanging="360"/>
      </w:pPr>
    </w:lvl>
    <w:lvl w:ilvl="2" w:tplc="86507266" w:tentative="1">
      <w:start w:val="1"/>
      <w:numFmt w:val="lowerRoman"/>
      <w:lvlText w:val="%3."/>
      <w:lvlJc w:val="right"/>
      <w:pPr>
        <w:ind w:left="2160" w:hanging="180"/>
      </w:pPr>
    </w:lvl>
    <w:lvl w:ilvl="3" w:tplc="86507266" w:tentative="1">
      <w:start w:val="1"/>
      <w:numFmt w:val="decimal"/>
      <w:lvlText w:val="%4."/>
      <w:lvlJc w:val="left"/>
      <w:pPr>
        <w:ind w:left="2880" w:hanging="360"/>
      </w:pPr>
    </w:lvl>
    <w:lvl w:ilvl="4" w:tplc="86507266" w:tentative="1">
      <w:start w:val="1"/>
      <w:numFmt w:val="lowerLetter"/>
      <w:lvlText w:val="%5."/>
      <w:lvlJc w:val="left"/>
      <w:pPr>
        <w:ind w:left="3600" w:hanging="360"/>
      </w:pPr>
    </w:lvl>
    <w:lvl w:ilvl="5" w:tplc="86507266" w:tentative="1">
      <w:start w:val="1"/>
      <w:numFmt w:val="lowerRoman"/>
      <w:lvlText w:val="%6."/>
      <w:lvlJc w:val="right"/>
      <w:pPr>
        <w:ind w:left="4320" w:hanging="180"/>
      </w:pPr>
    </w:lvl>
    <w:lvl w:ilvl="6" w:tplc="86507266" w:tentative="1">
      <w:start w:val="1"/>
      <w:numFmt w:val="decimal"/>
      <w:lvlText w:val="%7."/>
      <w:lvlJc w:val="left"/>
      <w:pPr>
        <w:ind w:left="5040" w:hanging="360"/>
      </w:pPr>
    </w:lvl>
    <w:lvl w:ilvl="7" w:tplc="86507266" w:tentative="1">
      <w:start w:val="1"/>
      <w:numFmt w:val="lowerLetter"/>
      <w:lvlText w:val="%8."/>
      <w:lvlJc w:val="left"/>
      <w:pPr>
        <w:ind w:left="5760" w:hanging="360"/>
      </w:pPr>
    </w:lvl>
    <w:lvl w:ilvl="8" w:tplc="86507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49">
    <w:multiLevelType w:val="hybridMultilevel"/>
    <w:lvl w:ilvl="0" w:tplc="67448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1F046D1"/>
    <w:multiLevelType w:val="singleLevel"/>
    <w:tmpl w:val="FF2CE87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78836022">
    <w:abstractNumId w:val="0"/>
  </w:num>
  <w:num w:numId="28649">
    <w:abstractNumId w:val="28649"/>
  </w:num>
  <w:num w:numId="28650">
    <w:abstractNumId w:val="286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68"/>
    <w:rsid w:val="000151C1"/>
    <w:rsid w:val="000201D0"/>
    <w:rsid w:val="00047D0A"/>
    <w:rsid w:val="000E3FC6"/>
    <w:rsid w:val="002D0849"/>
    <w:rsid w:val="003219E8"/>
    <w:rsid w:val="00334AD9"/>
    <w:rsid w:val="00405BE5"/>
    <w:rsid w:val="004E7F15"/>
    <w:rsid w:val="00666967"/>
    <w:rsid w:val="006F607F"/>
    <w:rsid w:val="009104CD"/>
    <w:rsid w:val="00982C5F"/>
    <w:rsid w:val="009B3AA9"/>
    <w:rsid w:val="00B74ECE"/>
    <w:rsid w:val="00CA4872"/>
    <w:rsid w:val="00CD2255"/>
    <w:rsid w:val="00D13594"/>
    <w:rsid w:val="00E96168"/>
    <w:rsid w:val="00EC6AF4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964F"/>
  <w15:docId w15:val="{AB2550F1-B8BB-49F1-AA4E-BB48706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22378722" Type="http://schemas.openxmlformats.org/officeDocument/2006/relationships/footnotes" Target="footnotes.xml"/><Relationship Id="rId692812225" Type="http://schemas.openxmlformats.org/officeDocument/2006/relationships/endnotes" Target="endnotes.xml"/><Relationship Id="rId832151924" Type="http://schemas.openxmlformats.org/officeDocument/2006/relationships/comments" Target="comments.xml"/><Relationship Id="rId714084095" Type="http://schemas.microsoft.com/office/2011/relationships/commentsExtended" Target="commentsExtended.xml"/><Relationship Id="rId77386557" Type="http://schemas.openxmlformats.org/officeDocument/2006/relationships/image" Target="media/imgrId77386557.jpeg"/><Relationship Id="rId77386558" Type="http://schemas.openxmlformats.org/officeDocument/2006/relationships/image" Target="media/imgrId77386558.jpeg"/><Relationship Id="rId77386559" Type="http://schemas.openxmlformats.org/officeDocument/2006/relationships/image" Target="media/imgrId77386559.jpeg"/><Relationship Id="rId77386560" Type="http://schemas.openxmlformats.org/officeDocument/2006/relationships/image" Target="media/imgrId7738656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15</cp:revision>
  <dcterms:created xsi:type="dcterms:W3CDTF">2024-11-12T11:15:00Z</dcterms:created>
  <dcterms:modified xsi:type="dcterms:W3CDTF">2024-11-12T13:40:00Z</dcterms:modified>
</cp:coreProperties>
</file>