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1348</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MOCYDLARZ GUILLAUME 289 RUE DU LARRIT  24220 SAINT VINCENT DE COSSE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68, IMPASSE DU RAMONET 24220 SAINT VINCENT DE COSSE</w:t>
        <w:br/>
        <w:t xml:space="preserve">RARE , à l'abri des regards da</w:t>
      </w:r>
      <w:r>
        <w:rPr>
          <w:rFonts w:ascii="Lato" w:hAnsi="Lato" w:eastAsia="Tahoma"/>
          <w:sz w:val="16"/>
          <w:lang w:val="fr-FR"/>
        </w:rPr>
        <w:t xml:space="preserve">ns un environnement privilégié, venez découvrir cet ensemble en pierre à rénover comme on en trouve plus en Périgord. En effet, le temps s'est arrêté sur ce bien qui ne demande qu'à être réveillé.Celui-ci se compose d'une ancienne grange en pierre de 52 m2</w:t>
      </w:r>
      <w:r>
        <w:rPr>
          <w:rFonts w:ascii="Lato" w:hAnsi="Lato" w:eastAsia="Tahoma"/>
          <w:sz w:val="16"/>
          <w:lang w:val="fr-FR"/>
        </w:rPr>
        <w:t xml:space="preserve"> environ réhabilitation possible sur 2 niveaux, un hangar en bois de 42 m2 également possible de créer des espaces de vie sur 2 niveaux, une  maison en pierre se compose : en rez-de-chaussée une salle d'eau avec WC, au 1er étage d'une pièce de vie, concern</w:t>
      </w:r>
      <w:r>
        <w:rPr>
          <w:rFonts w:ascii="Lato" w:hAnsi="Lato" w:eastAsia="Tahoma"/>
          <w:sz w:val="16"/>
          <w:lang w:val="fr-FR"/>
        </w:rPr>
        <w:t xml:space="preserve">ant la maison principale de 96 m2 vous trouverez une cuisine dans la véranda , une pièce principale avec cheminée, au 1er étage : 2 grandes chambres avec cheminée et poêle à bois, au 2ème étage , un pallier dessert  une salle d'eau avec WC et une pièce de </w:t>
      </w:r>
      <w:r>
        <w:rPr>
          <w:rFonts w:ascii="Lato" w:hAnsi="Lato" w:eastAsia="Tahoma"/>
          <w:sz w:val="16"/>
          <w:lang w:val="fr-FR"/>
        </w:rPr>
        <w:t xml:space="preserve">vie. Cette maison est mitoyenne sur un côté. Un beau terrain de 4175 m2 vous offre une vue dégagées les châteaux du Périgord noir. </w:t>
        <w:br/>
        <w:t xml:space="preserve">Les informations sur les risques auxquels ce bien est exposé sont disponibles sur le site Géorisques: www.georisques.gouv.fr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 514 - 515 - 519 - 520 - 1243 - 1245 pour un total de 4 175 m2</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150 000 € -  cent cinquante mille cents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10 500 € TTC  soit  7 %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Pr>
          <w:rFonts w:ascii="Lato" w:hAnsi="Lato" w:eastAsia="Tahoma"/>
          <w:sz w:val="20"/>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12 JUILLET 2024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 xml:space="preserve">LU ET APPROUVÉ MANDAT ACCEPTÉ</w:t>
      </w:r>
      <w:r>
        <w:rPr>
          <w:rFonts w:ascii="Lato" w:hAnsi="Lato" w:eastAsia="Tahoma"/>
          <w:sz w:val="16"/>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mc:AlternateContent>
          <mc:Choice Requires="wpg">
            <w:drawing>
              <wp:inline xmlns:wp="http://schemas.openxmlformats.org/drawingml/2006/wordprocessingDrawing" distT="0" distB="0" distL="0" distR="0">
                <wp:extent cx="2587625" cy="135926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30839" name=""/>
                        <pic:cNvPicPr>
                          <a:picLocks noChangeAspect="1"/>
                        </pic:cNvPicPr>
                        <pic:nvPr/>
                      </pic:nvPicPr>
                      <pic:blipFill>
                        <a:blip r:embed="rId12"/>
                        <a:stretch/>
                      </pic:blipFill>
                      <pic:spPr bwMode="auto">
                        <a:xfrm flipH="0" flipV="0">
                          <a:off x="0" y="0"/>
                          <a:ext cx="2587624" cy="135926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3.8pt;height:107.0pt;mso-wrap-distance-left:0.0pt;mso-wrap-distance-top:0.0pt;mso-wrap-distance-right:0.0pt;mso-wrap-distance-bottom:0.0pt;" stroked="false">
                <v:path textboxrect="0,0,0,0"/>
                <v:imagedata r:id="rId12" o:title=""/>
              </v:shape>
            </w:pict>
          </mc:Fallback>
        </mc:AlternateContent>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ab/>
        <w:tab/>
        <w:t xml:space="preserve">=======================================================</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................12 JUILLET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rPr>
        <w:rFonts w:ascii="Lato" w:hAnsi="Lato"/>
      </w:rPr>
    </w:pPr>
    <w:r>
      <w:rPr>
        <w:rFonts w:ascii="Lato" w:hAnsi="Lato"/>
      </w:r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2024-08-06T13:46:45Z</dcterms:modified>
</cp:coreProperties>
</file>