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Montserrat" w:hAnsi="Montserrat" w:eastAsia="Century Gothic"/>
          <w:b/>
          <w:bCs/>
        </w:rPr>
      </w:pPr>
      <w:r>
        <w:rPr>
          <w:rFonts w:ascii="Montserrat" w:hAnsi="Montserrat" w:eastAsia="Century Gothic"/>
          <w:b/>
          <w:bCs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932067" cy="824880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37509984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 flipH="0" flipV="0">
                          <a:off x="0" y="0"/>
                          <a:ext cx="932067" cy="8248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73.4pt;height:65.0pt;mso-wrap-distance-left:0.0pt;mso-wrap-distance-top:0.0pt;mso-wrap-distance-right:0.0pt;mso-wrap-distance-bottom:0.0pt;" stroked="false">
                <v:path textboxrect="0,0,0,0"/>
                <v:imagedata r:id="rId11" o:title=""/>
              </v:shape>
            </w:pict>
          </mc:Fallback>
        </mc:AlternateContent>
      </w:r>
      <w:r/>
      <w:r>
        <w:rPr>
          <w:rFonts w:ascii="Montserrat" w:hAnsi="Montserrat" w:eastAsia="Century Gothic"/>
          <w:b/>
          <w:bCs/>
        </w:rPr>
      </w:r>
      <w:r/>
    </w:p>
    <w:p>
      <w:pPr>
        <w:jc w:val="center"/>
        <w:rPr>
          <w:rFonts w:ascii="Montserrat" w:hAnsi="Montserrat" w:eastAsiaTheme="minorHAnsi"/>
          <w:b/>
          <w:bCs/>
          <w:sz w:val="22"/>
        </w:rPr>
      </w:pPr>
      <w:r>
        <w:rPr>
          <w:rFonts w:ascii="Montserrat" w:hAnsi="Montserrat" w:eastAsiaTheme="minorHAnsi"/>
          <w:b/>
          <w:bCs/>
          <w:sz w:val="22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6838"/>
      </w:tblGrid>
      <w:tr>
        <w:trPr/>
        <w:tc>
          <w:tcPr>
            <w:shd w:val="clear" w:color="auto" w:fill="auto"/>
            <w:tcW w:w="16838" w:type="dxa"/>
            <w:textDirection w:val="lrTb"/>
            <w:noWrap w:val="false"/>
          </w:tcPr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8184"/>
              <w:gridCol w:w="4065"/>
              <w:gridCol w:w="4517"/>
            </w:tblGrid>
            <w:tr>
              <w:trPr/>
              <w:tc>
                <w:tcPr>
                  <w:shd w:val="clear" w:color="auto" w:fill="auto"/>
                  <w:tcW w:w="8184" w:type="dxa"/>
                  <w:vMerge w:val="restart"/>
                  <w:textDirection w:val="lrTb"/>
                  <w:noWrap w:val="false"/>
                </w:tcPr>
                <w:p>
                  <w:pPr>
                    <w:pStyle w:val="681"/>
                    <w:jc w:val="right"/>
                    <w:rPr>
                      <w:rFonts w:ascii="Montserrat" w:hAnsi="Montserrat" w:eastAsia="Century Gothic"/>
                      <w:sz w:val="12"/>
                    </w:rPr>
                  </w:pPr>
                  <w:r>
                    <w:rPr>
                      <w:rFonts w:ascii="Montserrat" w:hAnsi="Montserrat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4286250" cy="3295650"/>
                            <wp:effectExtent l="0" t="0" r="0" b="0"/>
                            <wp:docPr id="2" name="Picture 1" descr="https://gildc.activimmo.ovh/pic/450x346/17gildc6502554p1667d1fc1395d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450x346/17gildc6502554p1667d1fc1395d1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286250" cy="32956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" o:spid="_x0000_s1" type="#_x0000_t75" style="width:337.5pt;height:259.5pt;mso-wrap-distance-left:0.0pt;mso-wrap-distance-top:0.0pt;mso-wrap-distance-right:0.0pt;mso-wrap-distance-bottom:0.0pt;" stroked="false">
                            <v:path textboxrect="0,0,0,0"/>
                            <v:imagedata r:id="rId12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eastAsia="Century Gothic"/>
                      <w:sz w:val="22"/>
                    </w:rPr>
                  </w:r>
                  <w:r/>
                </w:p>
              </w:tc>
              <w:tc>
                <w:tcPr>
                  <w:shd w:val="clear" w:color="auto" w:fill="auto"/>
                  <w:tcW w:w="4065" w:type="dxa"/>
                  <w:textDirection w:val="lrTb"/>
                  <w:noWrap w:val="false"/>
                </w:tcPr>
                <w:p>
                  <w:pPr>
                    <w:pStyle w:val="681"/>
                    <w:jc w:val="center"/>
                    <w:rPr>
                      <w:rFonts w:ascii="Montserrat" w:hAnsi="Montserrat" w:eastAsia="Century Gothic"/>
                      <w:sz w:val="12"/>
                    </w:rPr>
                  </w:pPr>
                  <w:r>
                    <w:rPr>
                      <w:rFonts w:ascii="Montserrat" w:hAnsi="Montserrat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143125" cy="1428750"/>
                            <wp:effectExtent l="0" t="0" r="0" b="0"/>
                            <wp:docPr id="3" name="Picture 1" descr="https://gildc.activimmo.ovh/pic/225x150/17gildc6502554p2667d1fd6cee04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25x150/17gildc6502554p2667d1fd6cee04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143125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2" o:spid="_x0000_s2" type="#_x0000_t75" style="width:168.8pt;height:112.5pt;mso-wrap-distance-left:0.0pt;mso-wrap-distance-top:0.0pt;mso-wrap-distance-right:0.0pt;mso-wrap-distance-bottom:0.0pt;" stroked="false">
                            <v:path textboxrect="0,0,0,0"/>
                            <v:imagedata r:id="rId13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eastAsia="Century Gothic"/>
                      <w:sz w:val="22"/>
                    </w:rPr>
                  </w:r>
                  <w:r/>
                </w:p>
                <w:p>
                  <w:pPr>
                    <w:pStyle w:val="681"/>
                    <w:jc w:val="center"/>
                    <w:rPr>
                      <w:rFonts w:ascii="Montserrat" w:hAnsi="Montserrat" w:eastAsia="Century Gothic"/>
                      <w:sz w:val="12"/>
                    </w:rPr>
                  </w:pPr>
                  <w:r>
                    <w:rPr>
                      <w:rFonts w:ascii="Montserrat" w:hAnsi="Montserrat" w:eastAsia="Century Gothic"/>
                      <w:sz w:val="12"/>
                    </w:rPr>
                  </w:r>
                  <w:r/>
                </w:p>
              </w:tc>
              <w:tc>
                <w:tcPr>
                  <w:shd w:val="clear" w:color="auto" w:fill="auto"/>
                  <w:tcW w:w="4517" w:type="dxa"/>
                  <w:textDirection w:val="lrTb"/>
                  <w:noWrap w:val="false"/>
                </w:tcPr>
                <w:p>
                  <w:pPr>
                    <w:pStyle w:val="681"/>
                    <w:rPr>
                      <w:rFonts w:ascii="Montserrat" w:hAnsi="Montserrat" w:eastAsia="Century Gothic"/>
                      <w:sz w:val="22"/>
                    </w:rPr>
                  </w:pPr>
                  <w:r>
                    <w:rPr>
                      <w:rFonts w:ascii="Montserrat" w:hAnsi="Montserrat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143125" cy="1428750"/>
                            <wp:effectExtent l="0" t="0" r="0" b="0"/>
                            <wp:docPr id="4" name="Picture 1" descr="https://gildc.activimmo.ovh/pic/225x150/17gildc6502554p3667d200e570b4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25x150/17gildc6502554p3667d200e570b4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143125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3" o:spid="_x0000_s3" type="#_x0000_t75" style="width:168.8pt;height:112.5pt;mso-wrap-distance-left:0.0pt;mso-wrap-distance-top:0.0pt;mso-wrap-distance-right:0.0pt;mso-wrap-distance-bottom:0.0pt;" stroked="false">
                            <v:path textboxrect="0,0,0,0"/>
                            <v:imagedata r:id="rId14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eastAsia="Century Gothic"/>
                      <w:sz w:val="22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8184" w:type="dxa"/>
                  <w:vMerge w:val="continue"/>
                  <w:textDirection w:val="lrTb"/>
                  <w:noWrap w:val="false"/>
                </w:tcPr>
                <w:p>
                  <w:pPr>
                    <w:pStyle w:val="681"/>
                    <w:rPr>
                      <w:rFonts w:ascii="Montserrat" w:hAnsi="Montserrat"/>
                    </w:rPr>
                  </w:pPr>
                  <w:r>
                    <w:rPr>
                      <w:rFonts w:ascii="Montserrat" w:hAnsi="Montserrat"/>
                    </w:rPr>
                  </w:r>
                  <w:r/>
                </w:p>
              </w:tc>
              <w:tc>
                <w:tcPr>
                  <w:shd w:val="clear" w:color="auto" w:fill="auto"/>
                  <w:tcW w:w="4065" w:type="dxa"/>
                  <w:vAlign w:val="bottom"/>
                  <w:textDirection w:val="lrTb"/>
                  <w:noWrap w:val="false"/>
                </w:tcPr>
                <w:p>
                  <w:pPr>
                    <w:pStyle w:val="681"/>
                    <w:jc w:val="center"/>
                    <w:rPr>
                      <w:rFonts w:ascii="Montserrat" w:hAnsi="Montserrat" w:eastAsia="Century Gothic"/>
                      <w:sz w:val="22"/>
                    </w:rPr>
                  </w:pPr>
                  <w:r>
                    <w:rPr>
                      <w:rFonts w:ascii="Montserrat" w:hAnsi="Montserrat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143125" cy="1428750"/>
                            <wp:effectExtent l="0" t="0" r="0" b="0"/>
                            <wp:docPr id="5" name="Picture 1" descr="https://gildc.activimmo.ovh/pic/225x150/17gildc6502554p8667d2089884b9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25x150/17gildc6502554p8667d2089884b9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143125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4" o:spid="_x0000_s4" type="#_x0000_t75" style="width:168.8pt;height:112.5pt;mso-wrap-distance-left:0.0pt;mso-wrap-distance-top:0.0pt;mso-wrap-distance-right:0.0pt;mso-wrap-distance-bottom:0.0pt;" stroked="false">
                            <v:path textboxrect="0,0,0,0"/>
                            <v:imagedata r:id="rId15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eastAsia="Century Gothic"/>
                      <w:sz w:val="22"/>
                    </w:rPr>
                  </w:r>
                  <w:r/>
                </w:p>
              </w:tc>
              <w:tc>
                <w:tcPr>
                  <w:shd w:val="clear" w:color="auto" w:fill="auto"/>
                  <w:tcW w:w="4517" w:type="dxa"/>
                  <w:vAlign w:val="bottom"/>
                  <w:textDirection w:val="lrTb"/>
                  <w:noWrap w:val="false"/>
                </w:tcPr>
                <w:p>
                  <w:pPr>
                    <w:pStyle w:val="681"/>
                    <w:rPr>
                      <w:rFonts w:ascii="Montserrat" w:hAnsi="Montserrat" w:eastAsia="Century Gothic"/>
                      <w:sz w:val="22"/>
                    </w:rPr>
                  </w:pPr>
                  <w:r>
                    <w:rPr>
                      <w:rFonts w:ascii="Montserrat" w:hAnsi="Montserrat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143125" cy="1428750"/>
                            <wp:effectExtent l="0" t="0" r="0" b="0"/>
                            <wp:docPr id="6" name="Picture 1" descr="https://gildc.activimmo.ovh/pic/225x150/17gildc6502554p11667d2113d94b8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25x150/17gildc6502554p11667d2113d94b8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143125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5" o:spid="_x0000_s5" type="#_x0000_t75" style="width:168.8pt;height:112.5pt;mso-wrap-distance-left:0.0pt;mso-wrap-distance-top:0.0pt;mso-wrap-distance-right:0.0pt;mso-wrap-distance-bottom:0.0pt;" stroked="false">
                            <v:path textboxrect="0,0,0,0"/>
                            <v:imagedata r:id="rId16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eastAsia="Century Gothic"/>
                      <w:sz w:val="22"/>
                    </w:rPr>
                  </w:r>
                  <w:r/>
                </w:p>
              </w:tc>
            </w:tr>
          </w:tbl>
          <w:p>
            <w:pPr>
              <w:pStyle w:val="681"/>
              <w:jc w:val="center"/>
              <w:rPr>
                <w:rFonts w:ascii="Montserrat" w:hAnsi="Montserrat" w:eastAsia="Century Gothic"/>
                <w:sz w:val="8"/>
              </w:rPr>
            </w:pPr>
            <w:r>
              <w:rPr>
                <w:rFonts w:ascii="Montserrat" w:hAnsi="Montserrat" w:eastAsia="Century Gothic"/>
                <w:sz w:val="8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C0C0C0" w:sz="6" w:space="0"/>
            </w:tcBorders>
            <w:tcW w:w="16838" w:type="dxa"/>
            <w:textDirection w:val="lrTb"/>
            <w:noWrap w:val="false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0665"/>
              <w:gridCol w:w="5972"/>
            </w:tblGrid>
            <w:tr>
              <w:trPr/>
              <w:tc>
                <w:tcPr>
                  <w:shd w:val="clear" w:color="auto" w:fill="auto"/>
                  <w:tcMar>
                    <w:left w:w="36" w:type="dxa"/>
                  </w:tcMar>
                  <w:tcW w:w="10665" w:type="dxa"/>
                  <w:textDirection w:val="lrTb"/>
                  <w:noWrap w:val="false"/>
                </w:tcPr>
                <w:p>
                  <w:pPr>
                    <w:pStyle w:val="681"/>
                    <w:jc w:val="center"/>
                    <w:rPr>
                      <w:rFonts w:ascii="Montserrat" w:hAnsi="Montserrat" w:eastAsia="Century Gothic"/>
                      <w:sz w:val="10"/>
                      <w:szCs w:val="28"/>
                    </w:rPr>
                  </w:pPr>
                  <w:r>
                    <w:rPr>
                      <w:rFonts w:ascii="Montserrat" w:hAnsi="Montserrat" w:eastAsia="Century Gothic"/>
                      <w:sz w:val="10"/>
                      <w:szCs w:val="28"/>
                    </w:rPr>
                  </w:r>
                  <w:r/>
                </w:p>
                <w:p>
                  <w:pPr>
                    <w:pStyle w:val="681"/>
                    <w:jc w:val="center"/>
                    <w:rPr>
                      <w:rFonts w:ascii="Montserrat" w:hAnsi="Montserrat" w:eastAsia="Century Gothic"/>
                      <w:b/>
                      <w:color w:val="ffffff" w:themeColor="background1"/>
                      <w:sz w:val="18"/>
                    </w:rPr>
                  </w:pPr>
                  <w:r>
                    <w:rPr>
                      <w:rFonts w:ascii="Montserrat" w:hAnsi="Montserrat" w:eastAsia="Century Gothic"/>
                      <w:b/>
                      <w:color w:val="ffffff" w:themeColor="background1"/>
                      <w:sz w:val="32"/>
                      <w:highlight w:val="none"/>
                    </w:rPr>
                    <w:t xml:space="preserve">AP2660</w:t>
                  </w:r>
                  <w:r>
                    <w:rPr>
                      <w:rFonts w:ascii="Montserrat" w:hAnsi="Montserrat" w:eastAsia="Century Gothic"/>
                      <w:b/>
                      <w:color w:val="ffffff" w:themeColor="background1"/>
                      <w:sz w:val="32"/>
                      <w:highlight w:val="darkGray"/>
                    </w:rPr>
                    <w:t xml:space="preserve"> AP2660 - Maison Contemporaine</w:t>
                  </w:r>
                  <w:r>
                    <w:rPr>
                      <w:rFonts w:ascii="Montserrat" w:hAnsi="Montserrat" w:eastAsia="Century Gothic"/>
                      <w:b/>
                      <w:color w:val="ffffff" w:themeColor="background1"/>
                      <w:sz w:val="40"/>
                      <w:highlight w:val="darkGray"/>
                    </w:rPr>
                    <w:t xml:space="preserve"> - </w:t>
                  </w:r>
                  <w:r>
                    <w:rPr>
                      <w:rFonts w:ascii="Montserrat" w:hAnsi="Montserrat" w:eastAsia="Century Gothic"/>
                      <w:b/>
                      <w:color w:val="ffffff" w:themeColor="background1"/>
                      <w:sz w:val="32"/>
                      <w:highlight w:val="darkGray"/>
                    </w:rPr>
                    <w:t xml:space="preserve">24220 MEYRALS</w:t>
                  </w:r>
                  <w:r/>
                  <w:r>
                    <w:rPr>
                      <w:rFonts w:ascii="Montserrat" w:hAnsi="Montserrat" w:eastAsia="Century Gothic"/>
                      <w:b/>
                      <w:sz w:val="18"/>
                    </w:rPr>
                  </w:r>
                  <w:r/>
                  <w:r>
                    <w:rPr>
                      <w:rFonts w:ascii="Montserrat" w:hAnsi="Montserrat" w:eastAsia="Century Gothic"/>
                      <w:b/>
                      <w:color w:val="ffffff" w:themeColor="background1"/>
                      <w:sz w:val="18"/>
                    </w:rPr>
                  </w:r>
                </w:p>
                <w:p>
                  <w:pPr>
                    <w:pStyle w:val="681"/>
                    <w:ind w:right="113"/>
                    <w:rPr>
                      <w:rFonts w:ascii="Montserrat" w:hAnsi="Montserrat" w:eastAsia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Montserrat" w:hAnsi="Montserrat" w:eastAsia="Century Gothic"/>
                      <w:sz w:val="18"/>
                      <w:szCs w:val="18"/>
                    </w:rPr>
                    <w:t xml:space="preserve">Maison contemporaine située au c</w:t>
                  </w:r>
                  <w:r>
                    <w:rPr>
                      <w:rFonts w:ascii="Montserrat" w:hAnsi="Montserrat" w:eastAsia="Century Gothic"/>
                      <w:sz w:val="18"/>
                      <w:szCs w:val="18"/>
                    </w:rPr>
                    <w:t xml:space="preserve">alme, offrant une parfaite combinaison de modernité et de tranquillité, à proximité immédiate d'un charmant village d'artistes. Cette construction ultra moderne de 113 m² séduit par son design épuré et ses prestations de qualité.</w:t>
                    <w:br/>
                    <w:t xml:space="preserve">La spacieuse pièce à vivr</w:t>
                  </w:r>
                  <w:r>
                    <w:rPr>
                      <w:rFonts w:ascii="Montserrat" w:hAnsi="Montserrat" w:eastAsia="Century Gothic"/>
                      <w:sz w:val="18"/>
                      <w:szCs w:val="18"/>
                    </w:rPr>
                    <w:t xml:space="preserve">e est le cœur de la maison, avec une large baie-vitrée inondant l'espace de lumière naturelle et offrant une vue sur la campagne environnante. Deux chambres confortables, salle d'eau et toilette.</w:t>
                    <w:br/>
                    <w:t xml:space="preserve">La maison est conçue avec une attention particulière à l'ef</w:t>
                  </w:r>
                  <w:r>
                    <w:rPr>
                      <w:rFonts w:ascii="Montserrat" w:hAnsi="Montserrat" w:eastAsia="Century Gothic"/>
                      <w:sz w:val="18"/>
                      <w:szCs w:val="18"/>
                    </w:rPr>
                    <w:t xml:space="preserve">ficacité énergétique : toit plat, excellente isolation, chauffage au bois pour un confort optimal en hiver, et chauffe-eau thermodynamique pour des économies d'énergie toute l'année.</w:t>
                    <w:br/>
                    <w:t xml:space="preserve">Un abri de jardin complète cette propriété, offrant un espace de rangeme</w:t>
                  </w:r>
                  <w:r>
                    <w:rPr>
                      <w:rFonts w:ascii="Montserrat" w:hAnsi="Montserrat" w:eastAsia="Century Gothic"/>
                      <w:sz w:val="18"/>
                      <w:szCs w:val="18"/>
                    </w:rPr>
                    <w:t xml:space="preserve">nt pratique.</w:t>
                    <w:br/>
                    <w:t xml:space="preserve">Ne manquez pas cette opportunité unique de vivre dans une maison moderne et confortable, au cœur d'un cadre naturel. </w:t>
                    <w:br/>
                    <w:t xml:space="preserve">Les informations sur les risques auxquels ce bien est exposé sont disponibles sur le site Géorisques: www.georisques.gouv.fr</w: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rFonts w:ascii="Montserrat" w:hAnsi="Montserrat" w:eastAsia="Century Gothic"/>
                      <w:b/>
                      <w:sz w:val="22"/>
                    </w:rPr>
                  </w:r>
                  <w:r/>
                  <w:r>
                    <w:rPr>
                      <w:rFonts w:ascii="Montserrat" w:hAnsi="Montserrat" w:eastAsia="Century Gothic"/>
                      <w:b/>
                      <w:sz w:val="18"/>
                      <w:szCs w:val="18"/>
                    </w:rPr>
                  </w:r>
                </w:p>
                <w:p>
                  <w:pPr>
                    <w:pStyle w:val="681"/>
                    <w:jc w:val="center"/>
                    <w:rPr>
                      <w:rFonts w:ascii="Montserrat" w:hAnsi="Montserrat" w:eastAsia="Century Gothic"/>
                      <w:b/>
                      <w:color w:val="ffffff" w:themeColor="background1"/>
                      <w:sz w:val="28"/>
                    </w:rPr>
                  </w:pPr>
                  <w:r>
                    <w:rPr>
                      <w:rFonts w:ascii="Montserrat" w:hAnsi="Montserrat" w:eastAsia="Century Gothic"/>
                      <w:b/>
                      <w:color w:val="ffffff" w:themeColor="background1"/>
                      <w:sz w:val="32"/>
                      <w:highlight w:val="darkGray"/>
                    </w:rPr>
                    <w:t xml:space="preserve">Prix :</w:t>
                  </w:r>
                  <w:r>
                    <w:rPr>
                      <w:rFonts w:ascii="Montserrat" w:hAnsi="Montserrat" w:eastAsia="Century Gothic"/>
                      <w:b/>
                      <w:color w:val="ffffff" w:themeColor="background1"/>
                      <w:sz w:val="32"/>
                      <w:highlight w:val="darkGray"/>
                    </w:rPr>
                    <w:t xml:space="preserve"> </w:t>
                  </w:r>
                  <w:r>
                    <w:rPr>
                      <w:rFonts w:ascii="Montserrat" w:hAnsi="Montserrat" w:eastAsia="Century Gothic"/>
                      <w:b/>
                      <w:color w:val="ffffff" w:themeColor="background1"/>
                      <w:sz w:val="32"/>
                      <w:highlight w:val="darkGray"/>
                    </w:rPr>
                    <w:t xml:space="preserve">380 000 €</w:t>
                  </w:r>
                  <w:r>
                    <w:rPr>
                      <w:rFonts w:ascii="Montserrat" w:hAnsi="Montserrat" w:eastAsia="Century Gothic"/>
                      <w:b/>
                      <w:color w:val="ffffff" w:themeColor="background1"/>
                      <w:sz w:val="32"/>
                      <w:highlight w:val="darkGray"/>
                    </w:rPr>
                    <w:t xml:space="preserve">*</w:t>
                  </w:r>
                  <w:r/>
                </w:p>
                <w:p>
                  <w:pPr>
                    <w:pStyle w:val="681"/>
                    <w:jc w:val="center"/>
                    <w:rPr>
                      <w:rFonts w:ascii="Montserrat" w:hAnsi="Montserrat" w:eastAsia="Century Gothic"/>
                      <w:b/>
                      <w:sz w:val="20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</w:rPr>
                    <w:t xml:space="preserve"> </w:t>
                  </w:r>
                  <w:r>
                    <w:rPr>
                      <w:rFonts w:ascii="Montserrat" w:hAnsi="Montserrat" w:eastAsia="Century Gothic"/>
                      <w:sz w:val="20"/>
                      <w:lang w:val="fr-FR"/>
                    </w:rPr>
                    <w:t xml:space="preserve">* Honoraires à charge de l'acquéreur </w:t>
                  </w:r>
                  <w:r>
                    <w:rPr>
                      <w:rFonts w:ascii="Montserrat" w:hAnsi="Montserrat" w:eastAsia="Century Gothic"/>
                      <w:sz w:val="20"/>
                      <w:lang w:val="fr-FR"/>
                    </w:rPr>
                    <w:br/>
                    <w:t xml:space="preserve">Prix honoraires exclu :  359 000 €</w:t>
                  </w:r>
                  <w:r/>
                </w:p>
                <w:p>
                  <w:pPr>
                    <w:pStyle w:val="681"/>
                    <w:jc w:val="center"/>
                    <w:rPr>
                      <w:rFonts w:ascii="Montserrat" w:hAnsi="Montserrat" w:eastAsia="Century Gothic"/>
                      <w:b/>
                      <w:sz w:val="20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b/>
                      <w:sz w:val="20"/>
                      <w:lang w:val="fr-FR"/>
                    </w:rPr>
                  </w:r>
                  <w:r/>
                </w:p>
                <w:p>
                  <w:pPr>
                    <w:pStyle w:val="681"/>
                    <w:rPr>
                      <w:rFonts w:ascii="Montserrat" w:hAnsi="Montserrat" w:eastAsia="Century Gothic"/>
                      <w:b/>
                      <w:sz w:val="16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b/>
                      <w:sz w:val="20"/>
                      <w:lang w:val="fr-FR"/>
                    </w:rPr>
                    <w:t xml:space="preserve">  </w:t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C0C0C0" w:sz="8" w:space="0"/>
                  </w:tcBorders>
                  <w:tcW w:w="5972" w:type="dxa"/>
                  <w:textDirection w:val="lrTb"/>
                  <w:noWrap w:val="false"/>
                </w:tcPr>
                <w:p>
                  <w:pPr>
                    <w:pStyle w:val="681"/>
                    <w:jc w:val="center"/>
                    <w:rPr>
                      <w:rFonts w:ascii="Montserrat" w:hAnsi="Montserrat" w:eastAsia="Century Gothic"/>
                      <w:sz w:val="12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12"/>
                      <w:lang w:val="fr-FR"/>
                    </w:rPr>
                  </w:r>
                  <w:r/>
                </w:p>
                <w:p>
                  <w:pPr>
                    <w:pStyle w:val="681"/>
                    <w:jc w:val="center"/>
                    <w:rPr>
                      <w:rFonts w:ascii="Montserrat" w:hAnsi="Montserrat" w:eastAsia="Century Gothic"/>
                      <w:sz w:val="20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20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428750" cy="1428750"/>
                            <wp:effectExtent l="0" t="0" r="0" b="0"/>
                            <wp:docPr id="7" name="Picture 1" descr="https://dpe.files.activimmo.com/elan?dpe=132&amp;ges=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dpe.files.activimmo.com/elan?dpe=132&amp;ges=4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428750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6" o:spid="_x0000_s6" type="#_x0000_t75" style="width:112.5pt;height:112.5pt;mso-wrap-distance-left:0.0pt;mso-wrap-distance-top:0.0pt;mso-wrap-distance-right:0.0pt;mso-wrap-distance-bottom:0.0pt;" stroked="false">
                            <v:path textboxrect="0,0,0,0"/>
                            <v:imagedata r:id="rId17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eastAsia="Century Gothic"/>
                      <w:sz w:val="20"/>
                      <w:lang w:val="fr-FR"/>
                    </w:rPr>
                    <w:t xml:space="preserve">    </w:t>
                  </w:r>
                  <w:r>
                    <w:rPr>
                      <w:rFonts w:ascii="Montserrat" w:hAnsi="Montserrat" w:eastAsia="Century Gothic"/>
                      <w:sz w:val="20"/>
                      <w:lang w:val="fr-FR"/>
                    </w:rPr>
                    <w:t xml:space="preserve"> </w:t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428750" cy="1428750"/>
                            <wp:effectExtent l="0" t="0" r="0" b="0"/>
                            <wp:docPr id="8" name="Picture 1" descr="https://dpe.files.activimmo.com/elan/ges/?ges=0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dpe.files.activimmo.com/elan/ges/?ges=04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428750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7" o:spid="_x0000_s7" type="#_x0000_t75" style="width:112.5pt;height:112.5pt;mso-wrap-distance-left:0.0pt;mso-wrap-distance-top:0.0pt;mso-wrap-distance-right:0.0pt;mso-wrap-distance-bottom:0.0pt;" stroked="false">
                            <v:path textboxrect="0,0,0,0"/>
                            <v:imagedata r:id="rId18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eastAsia="Century Gothic"/>
                      <w:sz w:val="20"/>
                      <w:lang w:val="fr-FR"/>
                    </w:rPr>
                  </w:r>
                  <w:r/>
                </w:p>
                <w:p>
                  <w:pPr>
                    <w:pStyle w:val="681"/>
                    <w:jc w:val="center"/>
                    <w:rPr>
                      <w:rFonts w:ascii="Montserrat" w:hAnsi="Montserrat" w:eastAsia="Century Gothic"/>
                      <w:sz w:val="20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20"/>
                      <w:lang w:val="fr-FR"/>
                    </w:rPr>
                  </w:r>
                  <w:r/>
                </w:p>
                <w:p>
                  <w:pPr>
                    <w:pStyle w:val="681"/>
                    <w:ind w:left="37"/>
                    <w:rPr>
                      <w:rFonts w:ascii="Montserrat" w:hAnsi="Montserrat" w:eastAsia="Century Gothic"/>
                      <w:sz w:val="16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16"/>
                      <w:lang w:val="fr-FR"/>
                    </w:rPr>
                    <w:t xml:space="preserve">Date de réalisation </w:t>
                  </w:r>
                  <w:r>
                    <w:rPr>
                      <w:rFonts w:ascii="Montserrat" w:hAnsi="Montserrat" w:eastAsia="Century Gothic"/>
                      <w:sz w:val="16"/>
                      <w:lang w:val="fr-FR"/>
                    </w:rPr>
                    <w:t xml:space="preserve">dpe</w:t>
                  </w:r>
                  <w:r>
                    <w:rPr>
                      <w:rFonts w:ascii="Montserrat" w:hAnsi="Montserrat" w:eastAsia="Century Gothic"/>
                      <w:sz w:val="16"/>
                      <w:lang w:val="fr-FR"/>
                    </w:rPr>
                    <w:t xml:space="preserve">:</w:t>
                  </w:r>
                  <w:r>
                    <w:rPr>
                      <w:rFonts w:ascii="Montserrat" w:hAnsi="Montserrat" w:eastAsia="Century Gothic"/>
                      <w:sz w:val="16"/>
                      <w:lang w:val="fr-FR"/>
                    </w:rPr>
                    <w:t xml:space="preserve"> 19/07/2023</w:t>
                  </w:r>
                  <w:r/>
                </w:p>
                <w:p>
                  <w:pPr>
                    <w:pStyle w:val="681"/>
                    <w:ind w:left="37"/>
                    <w:rPr>
                      <w:rFonts w:ascii="Montserrat" w:hAnsi="Montserrat" w:eastAsia="Century Gothic"/>
                      <w:sz w:val="12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12"/>
                      <w:lang w:val="fr-FR"/>
                    </w:rPr>
                  </w:r>
                  <w:r/>
                </w:p>
                <w:p>
                  <w:pPr>
                    <w:pStyle w:val="681"/>
                    <w:ind w:left="37"/>
                    <w:rPr>
                      <w:rFonts w:ascii="Montserrat" w:hAnsi="Montserrat" w:eastAsia="Century Gothic"/>
                      <w:sz w:val="20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16"/>
                      <w:lang w:val="fr-FR"/>
                    </w:rPr>
                    <w:t xml:space="preserve">Année de référence utilisée pour établir la simulation des dépenses annuelles 2021</w:t>
                  </w:r>
                  <w:r/>
                </w:p>
                <w:p>
                  <w:pPr>
                    <w:pStyle w:val="681"/>
                    <w:ind w:left="37"/>
                    <w:rPr>
                      <w:rFonts w:ascii="Montserrat" w:hAnsi="Montserrat" w:eastAsia="Century Gothic"/>
                      <w:sz w:val="12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12"/>
                      <w:lang w:val="fr-FR"/>
                    </w:rPr>
                  </w:r>
                  <w:r/>
                </w:p>
                <w:p>
                  <w:pPr>
                    <w:pStyle w:val="681"/>
                    <w:ind w:left="37"/>
                    <w:rPr>
                      <w:rFonts w:ascii="Montserrat" w:hAnsi="Montserrat" w:eastAsia="Century Gothic"/>
                      <w:sz w:val="20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16"/>
                      <w:lang w:val="fr-FR"/>
                    </w:rPr>
                    <w:t xml:space="preserve">Montant bas supposé et théorique des dépenses énergétiques: 680 € </w:t>
                  </w:r>
                  <w:r/>
                </w:p>
                <w:p>
                  <w:pPr>
                    <w:pStyle w:val="681"/>
                    <w:ind w:left="37"/>
                    <w:rPr>
                      <w:rFonts w:ascii="Montserrat" w:hAnsi="Montserrat" w:eastAsia="Century Gothic"/>
                      <w:sz w:val="12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12"/>
                      <w:lang w:val="fr-FR"/>
                    </w:rPr>
                  </w:r>
                  <w:r/>
                </w:p>
                <w:p>
                  <w:pPr>
                    <w:pStyle w:val="681"/>
                    <w:ind w:left="37"/>
                    <w:rPr>
                      <w:rFonts w:ascii="Montserrat" w:hAnsi="Montserrat" w:eastAsia="Century Gothic"/>
                      <w:sz w:val="20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16"/>
                      <w:lang w:val="fr-FR"/>
                    </w:rPr>
                    <w:t xml:space="preserve">Montant haut supposé et théorique des dépenses énergétiques: 980 €</w:t>
                  </w:r>
                  <w:r/>
                </w:p>
              </w:tc>
            </w:tr>
          </w:tbl>
          <w:p>
            <w:pPr>
              <w:pStyle w:val="681"/>
              <w:rPr>
                <w:rFonts w:ascii="Montserrat" w:hAnsi="Montserrat" w:eastAsia="Century Gothic"/>
                <w:sz w:val="2"/>
                <w:lang w:val="fr-FR"/>
              </w:rPr>
            </w:pPr>
            <w:r>
              <w:rPr>
                <w:rFonts w:ascii="Montserrat" w:hAnsi="Montserrat" w:eastAsia="Century Gothic"/>
                <w:sz w:val="2"/>
                <w:lang w:val="fr-FR"/>
              </w:rPr>
            </w:r>
            <w:r/>
          </w:p>
        </w:tc>
      </w:tr>
    </w:tbl>
    <w:p>
      <w:pPr>
        <w:pStyle w:val="681"/>
        <w:jc w:val="center"/>
        <w:rPr>
          <w:rFonts w:ascii="Montserrat" w:hAnsi="Montserrat" w:eastAsia="Century Gothic"/>
          <w:color w:val="ffffff"/>
          <w:sz w:val="2"/>
          <w:lang w:val="fr-FR"/>
        </w:rPr>
      </w:pPr>
      <w:r>
        <w:rPr>
          <w:rFonts w:ascii="Montserrat" w:hAnsi="Montserrat" w:eastAsia="Century Gothic"/>
          <w:color w:val="ffffff"/>
          <w:sz w:val="2"/>
          <w:lang w:val="fr-FR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6838" w:h="11906" w:orient="landscape"/>
      <w:pgMar w:top="0" w:right="0" w:bottom="0" w:left="0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60302020202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Montserrat"/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0" w:type="auto"/>
      <w:tblInd w:w="36" w:type="dxa"/>
      <w:shd w:val="clear" w:color="auto" w:fill="808080" w:themeFill="background1" w:themeFillShade="80"/>
      <w:tblLayout w:type="fixed"/>
      <w:tblCellMar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16845"/>
    </w:tblGrid>
    <w:tr>
      <w:trPr/>
      <w:tc>
        <w:tcPr>
          <w:shd w:val="clear" w:color="auto" w:fill="808080" w:themeFill="background1" w:themeFillShade="80"/>
          <w:tcW w:w="16845" w:type="dxa"/>
          <w:textDirection w:val="lrTb"/>
          <w:noWrap w:val="false"/>
        </w:tcPr>
        <w:p>
          <w:pPr>
            <w:pStyle w:val="681"/>
            <w:jc w:val="center"/>
            <w:rPr>
              <w:rFonts w:ascii="Montserrat" w:hAnsi="Montserrat" w:eastAsia="Century Gothic"/>
              <w:color w:val="ffffff"/>
              <w:sz w:val="20"/>
              <w:szCs w:val="18"/>
            </w:rPr>
          </w:pPr>
          <w:r>
            <w:rPr>
              <w:rFonts w:ascii="Montserrat" w:hAnsi="Montserrat" w:eastAsia="Century Gothic"/>
              <w:b/>
              <w:color w:val="ffffff"/>
              <w:sz w:val="20"/>
              <w:szCs w:val="18"/>
            </w:rPr>
            <w:t xml:space="preserve">AGENCE DU PERIGORD </w:t>
          </w:r>
          <w:r>
            <w:rPr>
              <w:rFonts w:ascii="Montserrat" w:hAnsi="Montserrat" w:eastAsia="Century Gothic"/>
              <w:color w:val="ffffff"/>
              <w:sz w:val="20"/>
              <w:szCs w:val="18"/>
            </w:rPr>
            <w:t xml:space="preserve">- 1, Voie de la Vallée - 24220SAINT-CYPRIEN - Tel: 05 53 28 96 75 - https://www.agenceduperigord.fr</w:t>
          </w:r>
          <w:r/>
        </w:p>
      </w:tc>
    </w:tr>
  </w:tbl>
  <w:p>
    <w:pPr>
      <w:pStyle w:val="681"/>
      <w:rPr>
        <w:rFonts w:ascii="Century Gothic" w:hAnsi="Century Gothic" w:eastAsia="Century Gothic"/>
        <w:color w:val="ffffff"/>
        <w:sz w:val="22"/>
      </w:rPr>
    </w:pPr>
    <w:r>
      <w:rPr>
        <w:rFonts w:ascii="Century Gothic" w:hAnsi="Century Gothic" w:eastAsia="Century Gothic"/>
        <w:color w:val="ffffff"/>
        <w:sz w:val="22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1"/>
      <w:jc w:val="center"/>
      <w:rPr>
        <w:sz w:val="12"/>
      </w:rPr>
    </w:pPr>
    <w:r>
      <w:rPr>
        <w:sz w:val="12"/>
      </w:rPr>
    </w:r>
    <w:r/>
  </w:p>
  <w:p>
    <w:pPr>
      <w:pStyle w:val="681"/>
      <w:rPr>
        <w:sz w:val="12"/>
      </w:rPr>
    </w:pPr>
    <w:r>
      <w:rPr>
        <w:sz w:val="12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685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77"/>
    <w:next w:val="677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78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77"/>
    <w:next w:val="677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78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77"/>
    <w:next w:val="677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78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77"/>
    <w:next w:val="677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78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77"/>
    <w:next w:val="677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78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77"/>
    <w:next w:val="677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78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77"/>
    <w:next w:val="677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78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77"/>
    <w:next w:val="677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78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77"/>
    <w:next w:val="677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78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77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77"/>
    <w:next w:val="677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78"/>
    <w:link w:val="33"/>
    <w:uiPriority w:val="10"/>
    <w:rPr>
      <w:sz w:val="48"/>
      <w:szCs w:val="48"/>
    </w:rPr>
  </w:style>
  <w:style w:type="paragraph" w:styleId="35">
    <w:name w:val="Subtitle"/>
    <w:basedOn w:val="677"/>
    <w:next w:val="677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78"/>
    <w:link w:val="35"/>
    <w:uiPriority w:val="11"/>
    <w:rPr>
      <w:sz w:val="24"/>
      <w:szCs w:val="24"/>
    </w:rPr>
  </w:style>
  <w:style w:type="paragraph" w:styleId="37">
    <w:name w:val="Quote"/>
    <w:basedOn w:val="677"/>
    <w:next w:val="677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77"/>
    <w:next w:val="677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678"/>
    <w:link w:val="688"/>
    <w:uiPriority w:val="99"/>
  </w:style>
  <w:style w:type="character" w:styleId="44">
    <w:name w:val="Footer Char"/>
    <w:basedOn w:val="678"/>
    <w:link w:val="690"/>
    <w:uiPriority w:val="99"/>
  </w:style>
  <w:style w:type="paragraph" w:styleId="45">
    <w:name w:val="Caption"/>
    <w:basedOn w:val="677"/>
    <w:next w:val="67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90"/>
    <w:uiPriority w:val="99"/>
  </w:style>
  <w:style w:type="table" w:styleId="47">
    <w:name w:val="Table Grid"/>
    <w:basedOn w:val="67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7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77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78"/>
    <w:uiPriority w:val="99"/>
    <w:unhideWhenUsed/>
    <w:rPr>
      <w:vertAlign w:val="superscript"/>
    </w:rPr>
  </w:style>
  <w:style w:type="paragraph" w:styleId="177">
    <w:name w:val="endnote text"/>
    <w:basedOn w:val="677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78"/>
    <w:uiPriority w:val="99"/>
    <w:semiHidden/>
    <w:unhideWhenUsed/>
    <w:rPr>
      <w:vertAlign w:val="superscript"/>
    </w:rPr>
  </w:style>
  <w:style w:type="paragraph" w:styleId="180">
    <w:name w:val="toc 1"/>
    <w:basedOn w:val="677"/>
    <w:next w:val="677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77"/>
    <w:next w:val="677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77"/>
    <w:next w:val="677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77"/>
    <w:next w:val="677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77"/>
    <w:next w:val="677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77"/>
    <w:next w:val="677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77"/>
    <w:next w:val="677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77"/>
    <w:next w:val="677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77"/>
    <w:next w:val="677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77"/>
    <w:next w:val="677"/>
    <w:uiPriority w:val="99"/>
    <w:unhideWhenUsed/>
    <w:pPr>
      <w:spacing w:after="0" w:afterAutospacing="0"/>
    </w:pPr>
  </w:style>
  <w:style w:type="paragraph" w:styleId="677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character" w:styleId="678" w:default="1">
    <w:name w:val="Default Paragraph Font"/>
    <w:uiPriority w:val="1"/>
    <w:semiHidden/>
    <w:unhideWhenUsed/>
  </w:style>
  <w:style w:type="table" w:styleId="67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0" w:default="1">
    <w:name w:val="No List"/>
    <w:uiPriority w:val="99"/>
    <w:semiHidden/>
    <w:unhideWhenUsed/>
  </w:style>
  <w:style w:type="paragraph" w:styleId="681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82" w:customStyle="1">
    <w:name w:val="Titre arial 14 pts gras"/>
    <w:basedOn w:val="677"/>
    <w:qFormat/>
    <w:rPr>
      <w:b/>
      <w:sz w:val="28"/>
    </w:rPr>
  </w:style>
  <w:style w:type="paragraph" w:styleId="683" w:customStyle="1">
    <w:name w:val="Détail"/>
    <w:basedOn w:val="677"/>
    <w:qFormat/>
  </w:style>
  <w:style w:type="paragraph" w:styleId="684" w:customStyle="1">
    <w:name w:val="Type de détail"/>
    <w:basedOn w:val="677"/>
    <w:next w:val="683"/>
    <w:qFormat/>
    <w:rPr>
      <w:b/>
      <w:u w:val="single"/>
    </w:rPr>
  </w:style>
  <w:style w:type="paragraph" w:styleId="685" w:customStyle="1">
    <w:name w:val="Enumeration arial 10 pts"/>
    <w:basedOn w:val="677"/>
    <w:qFormat/>
    <w:pPr>
      <w:numPr>
        <w:numId w:val="1"/>
      </w:numPr>
    </w:pPr>
  </w:style>
  <w:style w:type="paragraph" w:styleId="686" w:customStyle="1">
    <w:name w:val="align droite 2cm"/>
    <w:basedOn w:val="677"/>
    <w:qFormat/>
  </w:style>
  <w:style w:type="paragraph" w:styleId="687" w:customStyle="1">
    <w:name w:val="Adresse"/>
    <w:basedOn w:val="677"/>
    <w:qFormat/>
    <w:pPr>
      <w:ind w:left="5103"/>
    </w:pPr>
  </w:style>
  <w:style w:type="paragraph" w:styleId="688">
    <w:name w:val="Header"/>
    <w:basedOn w:val="677"/>
    <w:link w:val="689"/>
    <w:pPr>
      <w:tabs>
        <w:tab w:val="center" w:pos="4703" w:leader="none"/>
        <w:tab w:val="right" w:pos="9406" w:leader="none"/>
      </w:tabs>
    </w:pPr>
  </w:style>
  <w:style w:type="character" w:styleId="689" w:customStyle="1">
    <w:name w:val="En-tête Car"/>
    <w:basedOn w:val="678"/>
    <w:link w:val="688"/>
    <w:rPr>
      <w:rFonts w:hAnsi="Arial" w:eastAsia="Arial"/>
      <w:sz w:val="20"/>
    </w:rPr>
  </w:style>
  <w:style w:type="paragraph" w:styleId="690">
    <w:name w:val="Footer"/>
    <w:basedOn w:val="677"/>
    <w:link w:val="691"/>
    <w:pPr>
      <w:tabs>
        <w:tab w:val="center" w:pos="4703" w:leader="none"/>
        <w:tab w:val="right" w:pos="9406" w:leader="none"/>
      </w:tabs>
    </w:pPr>
  </w:style>
  <w:style w:type="character" w:styleId="691" w:customStyle="1">
    <w:name w:val="Pied de page Car"/>
    <w:basedOn w:val="678"/>
    <w:link w:val="690"/>
    <w:rPr>
      <w:rFonts w:hAnsi="Arial" w:eastAsia="Arial"/>
      <w:sz w:val="20"/>
    </w:rPr>
  </w:style>
  <w:style w:type="character" w:styleId="692">
    <w:name w:val="Default Paragraph Font PHPDOCX"/>
    <w:uiPriority w:val="1"/>
    <w:semiHidden/>
    <w:unhideWhenUsed/>
  </w:style>
  <w:style w:type="paragraph" w:styleId="693">
    <w:name w:val="List Paragraph PHPDOCX"/>
    <w:basedOn w:val="677"/>
    <w:uiPriority w:val="34"/>
    <w:qFormat/>
    <w:pPr>
      <w:contextualSpacing/>
      <w:ind w:left="720"/>
    </w:pPr>
  </w:style>
  <w:style w:type="paragraph" w:styleId="694">
    <w:name w:val="Title PHPDOCX"/>
    <w:basedOn w:val="677"/>
    <w:next w:val="677"/>
    <w:link w:val="695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95" w:customStyle="1">
    <w:name w:val="Title Car PHPDOCX"/>
    <w:basedOn w:val="692"/>
    <w:link w:val="694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96">
    <w:name w:val="Subtitle PHPDOCX"/>
    <w:basedOn w:val="677"/>
    <w:next w:val="677"/>
    <w:link w:val="697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97" w:customStyle="1">
    <w:name w:val="Subtitle Car PHPDOCX"/>
    <w:basedOn w:val="692"/>
    <w:link w:val="696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98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699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00">
    <w:name w:val="annotation reference PHPDOCX"/>
    <w:basedOn w:val="692"/>
    <w:uiPriority w:val="99"/>
    <w:semiHidden/>
    <w:unhideWhenUsed/>
    <w:rPr>
      <w:sz w:val="16"/>
      <w:szCs w:val="16"/>
    </w:rPr>
  </w:style>
  <w:style w:type="paragraph" w:styleId="701">
    <w:name w:val="annotation text PHPDOCX"/>
    <w:basedOn w:val="677"/>
    <w:link w:val="702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702" w:customStyle="1">
    <w:name w:val="Comment Text Char PHPDOCX"/>
    <w:basedOn w:val="692"/>
    <w:link w:val="701"/>
    <w:uiPriority w:val="99"/>
    <w:semiHidden/>
    <w:rPr>
      <w:sz w:val="20"/>
      <w:szCs w:val="20"/>
    </w:rPr>
  </w:style>
  <w:style w:type="paragraph" w:styleId="703">
    <w:name w:val="annotation subject PHPDOCX"/>
    <w:basedOn w:val="701"/>
    <w:next w:val="701"/>
    <w:link w:val="704"/>
    <w:uiPriority w:val="99"/>
    <w:semiHidden/>
    <w:unhideWhenUsed/>
    <w:rPr>
      <w:b/>
      <w:bCs/>
    </w:rPr>
  </w:style>
  <w:style w:type="character" w:styleId="704" w:customStyle="1">
    <w:name w:val="Comment Subject Char PHPDOCX"/>
    <w:basedOn w:val="702"/>
    <w:link w:val="703"/>
    <w:uiPriority w:val="99"/>
    <w:semiHidden/>
    <w:rPr>
      <w:b/>
      <w:bCs/>
      <w:sz w:val="20"/>
      <w:szCs w:val="20"/>
    </w:rPr>
  </w:style>
  <w:style w:type="paragraph" w:styleId="705">
    <w:name w:val="Balloon Text PHPDOCX"/>
    <w:basedOn w:val="677"/>
    <w:link w:val="70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06" w:customStyle="1">
    <w:name w:val="Balloon Text Char PHPDOCX"/>
    <w:basedOn w:val="692"/>
    <w:link w:val="705"/>
    <w:uiPriority w:val="99"/>
    <w:semiHidden/>
    <w:rPr>
      <w:rFonts w:ascii="Tahoma" w:hAnsi="Tahoma" w:cs="Tahoma"/>
      <w:sz w:val="16"/>
      <w:szCs w:val="16"/>
    </w:rPr>
  </w:style>
  <w:style w:type="paragraph" w:styleId="707">
    <w:name w:val="footnote Text PHPDOCX"/>
    <w:basedOn w:val="677"/>
    <w:link w:val="708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08" w:customStyle="1">
    <w:name w:val="footnote Text Car PHPDOCX"/>
    <w:basedOn w:val="692"/>
    <w:link w:val="707"/>
    <w:uiPriority w:val="99"/>
    <w:semiHidden/>
    <w:rPr>
      <w:sz w:val="20"/>
      <w:szCs w:val="20"/>
    </w:rPr>
  </w:style>
  <w:style w:type="character" w:styleId="709">
    <w:name w:val="footnote Reference PHPDOCX"/>
    <w:basedOn w:val="692"/>
    <w:uiPriority w:val="99"/>
    <w:semiHidden/>
    <w:unhideWhenUsed/>
    <w:rPr>
      <w:vertAlign w:val="superscript"/>
    </w:rPr>
  </w:style>
  <w:style w:type="paragraph" w:styleId="710">
    <w:name w:val="endnote Text PHPDOCX"/>
    <w:basedOn w:val="677"/>
    <w:link w:val="711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11" w:customStyle="1">
    <w:name w:val="endnote Text Car PHPDOCX"/>
    <w:basedOn w:val="692"/>
    <w:link w:val="710"/>
    <w:uiPriority w:val="99"/>
    <w:semiHidden/>
    <w:rPr>
      <w:sz w:val="20"/>
      <w:szCs w:val="20"/>
    </w:rPr>
  </w:style>
  <w:style w:type="character" w:styleId="712">
    <w:name w:val="endnote Reference PHPDOCX"/>
    <w:basedOn w:val="692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1.png"/><Relationship Id="rId12" Type="http://schemas.openxmlformats.org/officeDocument/2006/relationships/image" Target="media/image2.jpg"/><Relationship Id="rId13" Type="http://schemas.openxmlformats.org/officeDocument/2006/relationships/image" Target="media/image3.jpg"/><Relationship Id="rId14" Type="http://schemas.openxmlformats.org/officeDocument/2006/relationships/image" Target="media/image4.jpg"/><Relationship Id="rId15" Type="http://schemas.openxmlformats.org/officeDocument/2006/relationships/image" Target="media/image5.jpg"/><Relationship Id="rId16" Type="http://schemas.openxmlformats.org/officeDocument/2006/relationships/image" Target="media/image6.jpg"/><Relationship Id="rId17" Type="http://schemas.openxmlformats.org/officeDocument/2006/relationships/image" Target="media/image7.jpg"/><Relationship Id="rId18" Type="http://schemas.openxmlformats.org/officeDocument/2006/relationships/image" Target="media/image8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verniis</cp:lastModifiedBy>
  <cp:revision>21</cp:revision>
  <dcterms:created xsi:type="dcterms:W3CDTF">2023-03-29T11:30:00Z</dcterms:created>
  <dcterms:modified xsi:type="dcterms:W3CDTF">2024-10-28T09:19:35Z</dcterms:modified>
</cp:coreProperties>
</file>