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 w:eastAsiaTheme="minorHAnsi"/>
          <w:b/>
          <w:bCs/>
          <w:sz w:val="22"/>
        </w:rPr>
      </w:pPr>
      <w:r>
        <w:rPr>
          <w:rFonts w:ascii="Century Gothic" w:hAnsi="Century Gothic" w:eastAsia="Century Gothic"/>
          <w:b/>
          <w:bCs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393757" cy="1266394"/>
                <wp:effectExtent l="0" t="0" r="0" b="0"/>
                <wp:docPr id="1" name="Picture 1" descr="https://gildc.activimmo.ovh/mesimages/logo117gil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3933111" name="https://gildc.activimmo.ovh/mesimages/logo117gildc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3393757" cy="1266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7.2pt;height:99.7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Century Gothic" w:hAnsi="Century Gothic" w:eastAsia="Century Gothic"/>
          <w:b/>
          <w:bCs/>
        </w:rPr>
      </w:r>
      <w:r/>
      <w:r>
        <w:rPr>
          <w:rFonts w:ascii="Century Gothic" w:hAnsi="Century Gothic" w:eastAsia="Century Gothic"/>
          <w:b/>
          <w:bCs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2"/>
                    <w:jc w:val="right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2" name="Picture 1" descr="https://gildc.activimmo.ovh/pic/450x346/17gildc6500220p2635fac652e09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500220p2635fac652e09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500220p18635faceb5a30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0220p18635faceb5a30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500220p1635fac66929e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0220p1635fac66929e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2"/>
                  </w:pPr>
                  <w:r/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500220p3635fac78bad7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0220p3635fac78bad7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6" name="Picture 1" descr="https://gildc.activimmo.ovh/pic/225x150/17gildc6500220p4635fac7a57a6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0220p4635fac7a57a6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2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Vente - Maison Ancienne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24260 LE BUGUE</w:t>
                  </w:r>
                  <w:r/>
                </w:p>
                <w:p>
                  <w:pPr>
                    <w:pStyle w:val="682"/>
                    <w:ind w:right="113"/>
                    <w:jc w:val="both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82"/>
                    <w:ind w:right="113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Cette belle et grande " Buguoise" mérite sa restauration à venir ! Elevée sur cave, 2 niveaux et combles avec jardinet à l'arrière. Au rez de chaussée, entrée p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rincipale sur 2 pièces avec cheminées, vieil évier , entrée secondaire qui menait à l'écurie à l'arrière de la maison et au jardinet. 90m2 au sol ainsi qu'au premier étage où le palier dessert 4 pièces avec cheminées. Très belle charpente et bonne hauteur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pour les combles où des ouvertures sont déjà présentes. Il faudra un peu plus que de "l'huile de coude" mais le résultat sera là !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82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Prix :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36.000 €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*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lang w:val="fr-FR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br/>
                    <w:t xml:space="preserve">Prix honoraires exclu :  32.000 €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t xml:space="preserve">REF : AP2461                                                                                                      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81075" cy="895350"/>
                            <wp:effectExtent l="0" t="0" r="0" b="0"/>
                            <wp:docPr id="7" name="Picture 1" descr="https://files.activimmo.com/storage/etiquettes/photo/dpe/dpe-energie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81075" cy="895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77.2pt;height:70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81075" cy="900113"/>
                            <wp:effectExtent l="0" t="0" r="0" b="0"/>
                            <wp:docPr id="8" name="Picture 1" descr="https://files.activimmo.com/storage/etiquettes/photo/dpe/dpe-ges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ges-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81075" cy="9001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77.2pt;height:70.9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682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682"/>
        <w:jc w:val="center"/>
        <w:rPr>
          <w:rFonts w:ascii="Century Gothic" w:hAnsi="Century Gothic" w:eastAsia="Century Gothic"/>
          <w:color w:val="ffffff"/>
          <w:sz w:val="2"/>
          <w:lang w:val="fr-FR"/>
        </w:rPr>
      </w:pPr>
      <w:r>
        <w:rPr>
          <w:rFonts w:ascii="Century Gothic" w:hAnsi="Century Gothic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052856"/>
          <w:tcW w:w="16845" w:type="dxa"/>
          <w:textDirection w:val="lrTb"/>
          <w:noWrap w:val="false"/>
        </w:tcPr>
        <w:p>
          <w:pPr>
            <w:pStyle w:val="682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- Tel: 05 53 28 96 75 -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682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</w:rPr>
    </w:pPr>
    <w:r>
      <w:rPr>
        <w:sz w:val="12"/>
      </w:rPr>
    </w:r>
    <w:r/>
  </w:p>
  <w:p>
    <w:pPr>
      <w:pStyle w:val="682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arial 14 pts gras"/>
    <w:basedOn w:val="678"/>
    <w:qFormat/>
    <w:rPr>
      <w:b/>
      <w:sz w:val="28"/>
    </w:rPr>
  </w:style>
  <w:style w:type="paragraph" w:styleId="684" w:customStyle="1">
    <w:name w:val="Détail"/>
    <w:basedOn w:val="678"/>
    <w:qFormat/>
  </w:style>
  <w:style w:type="paragraph" w:styleId="685" w:customStyle="1">
    <w:name w:val="Type de détail"/>
    <w:basedOn w:val="678"/>
    <w:next w:val="684"/>
    <w:qFormat/>
    <w:rPr>
      <w:b/>
      <w:u w:val="single"/>
    </w:rPr>
  </w:style>
  <w:style w:type="paragraph" w:styleId="686" w:customStyle="1">
    <w:name w:val="Enumeration arial 10 pts"/>
    <w:basedOn w:val="678"/>
    <w:qFormat/>
    <w:pPr>
      <w:numPr>
        <w:numId w:val="1"/>
      </w:numPr>
    </w:pPr>
  </w:style>
  <w:style w:type="paragraph" w:styleId="687" w:customStyle="1">
    <w:name w:val="align droite 2cm"/>
    <w:basedOn w:val="678"/>
    <w:qFormat/>
  </w:style>
  <w:style w:type="paragraph" w:styleId="688" w:customStyle="1">
    <w:name w:val="Adresse"/>
    <w:basedOn w:val="678"/>
    <w:qFormat/>
    <w:pPr>
      <w:ind w:left="5103"/>
    </w:pPr>
  </w:style>
  <w:style w:type="paragraph" w:styleId="689">
    <w:name w:val="Header"/>
    <w:basedOn w:val="678"/>
    <w:link w:val="690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rPr>
      <w:rFonts w:hAnsi="Arial" w:eastAsia="Arial"/>
      <w:sz w:val="20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hAnsi="Arial" w:eastAsia="Arial"/>
      <w:sz w:val="20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14</cp:revision>
  <dcterms:created xsi:type="dcterms:W3CDTF">2023-03-29T11:30:00Z</dcterms:created>
  <dcterms:modified xsi:type="dcterms:W3CDTF">2023-10-02T13:08:09Z</dcterms:modified>
</cp:coreProperties>
</file>