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717D4F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717D4F" w:rsidRDefault="00580E73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6398A7D6" w14:textId="11B47F8F" w:rsidR="00894124" w:rsidRPr="00717D4F" w:rsidRDefault="00894124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717D4F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9705797" name="394266f51abae09ac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91726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77BE91A4" w14:textId="77777777" w:rsidR="001D632E" w:rsidRPr="00717D4F" w:rsidRDefault="001D632E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726B9AA0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717D4F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937588008" name="Picture 1" descr="https://gildc.activimmo.ovh/pic/564x376/17gildc6500688p4465c62cc15a3b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688p4465c62cc15a3b3.jpg"/>
                                <pic:cNvPicPr/>
                              </pic:nvPicPr>
                              <pic:blipFill>
                                <a:blip r:embed="rId491726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5313186" name="Picture 1" descr="https://gildc.activimmo.ovh/pic/180x120/17gildc6500688p3965c62cc5d003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688p3965c62cc5d003d.jpg"/>
                                <pic:cNvPicPr/>
                              </pic:nvPicPr>
                              <pic:blipFill>
                                <a:blip r:embed="rId491726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66276944" name="Picture 1" descr="https://gildc.activimmo.ovh/pic/180x120/17gildc6500688p3765c62cbf688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688p3765c62cbf68877.jpg"/>
                                <pic:cNvPicPr/>
                              </pic:nvPicPr>
                              <pic:blipFill>
                                <a:blip r:embed="rId491726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555039" name="Picture 1" descr="https://gildc.activimmo.ovh/pic/180x120/17gildc6500688p4565c62cc0d4f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688p4565c62cc0d4f85.jpg"/>
                                <pic:cNvPicPr/>
                              </pic:nvPicPr>
                              <pic:blipFill>
                                <a:blip r:embed="rId491726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8"/>
                <w:lang w:val="fr-FR"/>
              </w:rPr>
            </w:pPr>
          </w:p>
        </w:tc>
      </w:tr>
      <w:tr w:rsidR="00C97FC1" w:rsidRPr="00717D4F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:rsidRPr="00717D4F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  <w:p w14:paraId="1A25B5A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24440 Région BELVES</w:t>
                  </w:r>
                </w:p>
                <w:p w14:paraId="621366D1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1D5C58F0" w14:textId="77777777" w:rsidR="00C97FC1" w:rsidRPr="00717D4F" w:rsidRDefault="00B76119" w:rsidP="001652C8">
                  <w:pPr>
                    <w:pStyle w:val="Normal0"/>
                    <w:ind w:right="56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sz w:val="20"/>
                    </w:rPr>
                    <w:t xml:space="preserve"/>
                    <w:br/>
                    <w:t xml:space="preserve"/>
                    <w:br/>
                    <w:t xml:space="preserve">Saisissez l'occasion de réveiller l'histoire avec cette propriété datant de 1650, un véritable trésor d'authenticité qui attend d'être restauré à sa splendeur d'origine. Nichée dans un cadre pittoresque, cette propriété offre une toile vierge pour créer un domaine exceptionnel chargé d'histoire.</w:t>
                    <w:br/>
                    <w:t xml:space="preserve"/>
                    <w:br/>
                    <w:t xml:space="preserve">La maison principale, d'une surface généreuse de 173 m2, compte 6 chambres, dont une en rez-de-chaussée pour plus de praticité. Chaque pièce évoque le charme d'antan, offrant un potentiel incroyable pour une restauration fidèle à son époque d'origine.</w:t>
                    <w:br/>
                    <w:t xml:space="preserve"/>
                    <w:br/>
                    <w:t xml:space="preserve">Une ancienne maison pour les métayers, d'une superficie de 50 m2, ajoute une dimension historique à la propriété, offrant un espace supplémentaire à rénover selon vos besoins.</w:t>
                    <w:br/>
                    <w:t xml:space="preserve"/>
                    <w:br/>
                    <w:t xml:space="preserve">Diverses dépendances, dont des granges, un hangar et un four à pain, enrichissent le caractère de la propriété et offrent des possibilités infinies pour des projets créatifs.</w:t>
                    <w:br/>
                    <w:t xml:space="preserve"/>
                    <w:br/>
                    <w:t xml:space="preserve">Le vaste terrain de presque 4 hectares, agrémenté d'une réserve d'eau de pluie, offre un cadre naturel préservé, idéal pour les amateurs de tranquillité et de plein air.</w:t>
                    <w:br/>
                    <w:t xml:space="preserve"/>
                    <w:br/>
                    <w:t xml:space="preserve">Située à seulement 7 km des commerces locaux.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717D4F" w:rsidRDefault="00C97FC1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198BAE48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424 000 €</w:t>
                  </w:r>
                </w:p>
                <w:p w14:paraId="1EA9D0D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p w14:paraId="73BE2D15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sz w:val="18"/>
                    </w:rPr>
                    <w:t>REF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sz w:val="18"/>
                    </w:rPr>
                    <w:t xml:space="preserve"> AP2548</w:t>
                  </w:r>
                </w:p>
                <w:p w14:paraId="61D4826D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717D4F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59021263" name="846166f51abae09b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</w:rPr>
                        </w:pPr>
                      </w:p>
                      <w:p w14:paraId="7C6C3F9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717D4F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73762626" name="945366f51abae09c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717D4F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60768035" name="203666f51abae09c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173 m²</w:t>
                        </w:r>
                      </w:p>
                    </w:tc>
                  </w:tr>
                  <w:tr w:rsidR="00C97FC1" w:rsidRPr="00717D4F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73901628" name="813866f51abae09d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0F9062C7" w14:textId="77777777" w:rsidR="00C97FC1" w:rsidRPr="00717D4F" w:rsidRDefault="00C97FC1" w:rsidP="00E16BB4">
                  <w:pPr>
                    <w:pStyle w:val="Normal0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717D4F" w:rsidRDefault="00C97FC1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312352B5" w14:textId="393B83FF" w:rsidR="00C97FC1" w:rsidRPr="00717D4F" w:rsidRDefault="00C97FC1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717D4F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454177773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491726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 w:rsidR="007D3FE4" w:rsidRPr="00717D4F">
              <w:rPr>
                <w:rFonts w:ascii="Montserrat" w:eastAsia="Century Gothic" w:hAnsi="Montserrat"/>
                <w:sz w:val="20"/>
                <w:szCs w:val="14"/>
              </w:rPr>
              <w:t xml:space="preserve">       </w:t>
            </w: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297750036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491726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6ECE4F91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7BCF5F3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5D83BBD5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1C9BCE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53610B03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CF0602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5F391985" w14:textId="77777777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717D4F" w:rsidRDefault="00E16BB4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717D4F" w:rsidSect="005565FE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4140" w14:textId="77777777" w:rsidR="00D9700D" w:rsidRDefault="00D9700D">
      <w:r>
        <w:separator/>
      </w:r>
    </w:p>
  </w:endnote>
  <w:endnote w:type="continuationSeparator" w:id="0">
    <w:p w14:paraId="59FB1EF1" w14:textId="77777777" w:rsidR="00D9700D" w:rsidRDefault="00D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717D4F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717D4F" w:rsidRDefault="00B76119" w:rsidP="00CC004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717D4F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–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05 53 28 96 75 - 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FF66" w14:textId="77777777" w:rsidR="00D9700D" w:rsidRDefault="00D9700D">
      <w:r>
        <w:separator/>
      </w:r>
    </w:p>
  </w:footnote>
  <w:footnote w:type="continuationSeparator" w:id="0">
    <w:p w14:paraId="2A7B686A" w14:textId="77777777" w:rsidR="00D9700D" w:rsidRDefault="00D9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8284">
    <w:multiLevelType w:val="hybridMultilevel"/>
    <w:lvl w:ilvl="0" w:tplc="49554763">
      <w:start w:val="1"/>
      <w:numFmt w:val="decimal"/>
      <w:lvlText w:val="%1."/>
      <w:lvlJc w:val="left"/>
      <w:pPr>
        <w:ind w:left="720" w:hanging="360"/>
      </w:pPr>
    </w:lvl>
    <w:lvl w:ilvl="1" w:tplc="49554763" w:tentative="1">
      <w:start w:val="1"/>
      <w:numFmt w:val="lowerLetter"/>
      <w:lvlText w:val="%2."/>
      <w:lvlJc w:val="left"/>
      <w:pPr>
        <w:ind w:left="1440" w:hanging="360"/>
      </w:pPr>
    </w:lvl>
    <w:lvl w:ilvl="2" w:tplc="49554763" w:tentative="1">
      <w:start w:val="1"/>
      <w:numFmt w:val="lowerRoman"/>
      <w:lvlText w:val="%3."/>
      <w:lvlJc w:val="right"/>
      <w:pPr>
        <w:ind w:left="2160" w:hanging="180"/>
      </w:pPr>
    </w:lvl>
    <w:lvl w:ilvl="3" w:tplc="49554763" w:tentative="1">
      <w:start w:val="1"/>
      <w:numFmt w:val="decimal"/>
      <w:lvlText w:val="%4."/>
      <w:lvlJc w:val="left"/>
      <w:pPr>
        <w:ind w:left="2880" w:hanging="360"/>
      </w:pPr>
    </w:lvl>
    <w:lvl w:ilvl="4" w:tplc="49554763" w:tentative="1">
      <w:start w:val="1"/>
      <w:numFmt w:val="lowerLetter"/>
      <w:lvlText w:val="%5."/>
      <w:lvlJc w:val="left"/>
      <w:pPr>
        <w:ind w:left="3600" w:hanging="360"/>
      </w:pPr>
    </w:lvl>
    <w:lvl w:ilvl="5" w:tplc="49554763" w:tentative="1">
      <w:start w:val="1"/>
      <w:numFmt w:val="lowerRoman"/>
      <w:lvlText w:val="%6."/>
      <w:lvlJc w:val="right"/>
      <w:pPr>
        <w:ind w:left="4320" w:hanging="180"/>
      </w:pPr>
    </w:lvl>
    <w:lvl w:ilvl="6" w:tplc="49554763" w:tentative="1">
      <w:start w:val="1"/>
      <w:numFmt w:val="decimal"/>
      <w:lvlText w:val="%7."/>
      <w:lvlJc w:val="left"/>
      <w:pPr>
        <w:ind w:left="5040" w:hanging="360"/>
      </w:pPr>
    </w:lvl>
    <w:lvl w:ilvl="7" w:tplc="49554763" w:tentative="1">
      <w:start w:val="1"/>
      <w:numFmt w:val="lowerLetter"/>
      <w:lvlText w:val="%8."/>
      <w:lvlJc w:val="left"/>
      <w:pPr>
        <w:ind w:left="5760" w:hanging="360"/>
      </w:pPr>
    </w:lvl>
    <w:lvl w:ilvl="8" w:tplc="49554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83">
    <w:multiLevelType w:val="hybridMultilevel"/>
    <w:lvl w:ilvl="0" w:tplc="62031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8283">
    <w:abstractNumId w:val="28283"/>
  </w:num>
  <w:num w:numId="28284">
    <w:abstractNumId w:val="282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480628969" Type="http://schemas.openxmlformats.org/officeDocument/2006/relationships/comments" Target="comments.xml"/><Relationship Id="rId259441898" Type="http://schemas.microsoft.com/office/2011/relationships/commentsExtended" Target="commentsExtended.xml"/><Relationship Id="rId49172655" Type="http://schemas.openxmlformats.org/officeDocument/2006/relationships/image" Target="media/imgrId49172655.jpeg"/><Relationship Id="rId49172656" Type="http://schemas.openxmlformats.org/officeDocument/2006/relationships/image" Target="media/imgrId49172656.jpeg"/><Relationship Id="rId49172657" Type="http://schemas.openxmlformats.org/officeDocument/2006/relationships/image" Target="media/imgrId49172657.jpeg"/><Relationship Id="rId49172658" Type="http://schemas.openxmlformats.org/officeDocument/2006/relationships/image" Target="media/imgrId49172658.jpeg"/><Relationship Id="rId49172659" Type="http://schemas.openxmlformats.org/officeDocument/2006/relationships/image" Target="media/imgrId49172659.jpeg"/><Relationship Id="rId49172660" Type="http://schemas.openxmlformats.org/officeDocument/2006/relationships/image" Target="media/imgrId49172660.jpeg"/><Relationship Id="rId49172661" Type="http://schemas.openxmlformats.org/officeDocument/2006/relationships/image" Target="media/imgrId4917266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28</cp:revision>
  <dcterms:created xsi:type="dcterms:W3CDTF">2023-03-29T11:33:00Z</dcterms:created>
  <dcterms:modified xsi:type="dcterms:W3CDTF">2024-07-23T12:32:00Z</dcterms:modified>
</cp:coreProperties>
</file>