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5976895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8648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19690393" name="Picture 1" descr="https://gildc.activimmo.ovh/pic/594x396/17gildc6500902p5764a82fe8a2b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0902p5764a82fe8a2b19.jpg"/>
                                <pic:cNvPicPr/>
                              </pic:nvPicPr>
                              <pic:blipFill>
                                <a:blip r:embed="rId686488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35265145" name="Picture 1" descr="https://dpe.files.activimmo.com/elan?dpe=422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22&amp;ges=13"/>
                                <pic:cNvPicPr/>
                              </pic:nvPicPr>
                              <pic:blipFill>
                                <a:blip r:embed="rId686488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12193984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686488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35278631" name="Picture 1" descr="https://gildc.activimmo.ovh/pic/240x160/17gildc6500902p5464a82fe5afaf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902p5464a82fe5afaf7.jpg"/>
                                <pic:cNvPicPr/>
                              </pic:nvPicPr>
                              <pic:blipFill>
                                <a:blip r:embed="rId686488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04678381" name="Picture 1" descr="https://gildc.activimmo.ovh/pic/240x160/17gildc6500902p4564a82fbcd58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902p4564a82fbcd58d0.jpg"/>
                                <pic:cNvPicPr/>
                              </pic:nvPicPr>
                              <pic:blipFill>
                                <a:blip r:embed="rId68648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1477454" name="Picture 1" descr="https://gildc.activimmo.ovh/pic/240x160/17gildc6500902p5264a82fe674c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902p5264a82fe674cae.jpg"/>
                                <pic:cNvPicPr/>
                              </pic:nvPicPr>
                              <pic:blipFill>
                                <a:blip r:embed="rId68648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24480 Région LE BUISSON DE CADOUIN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Il n'en reste plus beaucoup de ces anciens corps de ferme charmants comme celui-ci.</w:t>
                    <w:br/>
                    <w:t xml:space="preserve">Une partie a déjà été restaurée en maison d'habitation avec une belle pièce à vivre au rez-de-chaussée et 3 chambres à l'étage. Des poutres et de la pierre, bien entendu !</w:t>
                    <w:br/>
                    <w:t xml:space="preserve">Le bâtiment se prolonge avec un ancien chai, non restauré mais avec beaucoup de possibilités. Grand grenier aménageable.</w:t>
                    <w:br/>
                    <w:t xml:space="preserve">Un ancien séchoir à tabac d'environ 100 m2 (en bon état)  s'ajoute à l'ensemble.</w:t>
                    <w:br/>
                    <w:t xml:space="preserve">Une petite grangette à restaurer vient compléter le tout.</w:t>
                    <w:br/>
                    <w:t xml:space="preserve">Eau d'irrigation de la rivière !</w:t>
                    <w:br/>
                    <w:t xml:space="preserve">Endroit calme mais non isolé avec une belle vue dégagée. (commerces les plus proches à 7 minutes.</w:t>
                    <w:br/>
                    <w:t xml:space="preserve">Terrain d'un peu plus d'un hectare. Possibilité d'acquérir 2 hectares supplémentaires (chevaux ?).</w:t>
                    <w:br/>
                    <w:t xml:space="preserve">Un vrai petit coin de paradis !</w:t>
                    <w:br/>
                    <w:t xml:space="preserve"/>
                    <w:br/>
                    <w:t xml:space="preserve">Visite 3D disponible.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360 000 €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AP2519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112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11,930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9387">
    <w:multiLevelType w:val="hybridMultilevel"/>
    <w:lvl w:ilvl="0" w:tplc="17907972">
      <w:start w:val="1"/>
      <w:numFmt w:val="decimal"/>
      <w:lvlText w:val="%1."/>
      <w:lvlJc w:val="left"/>
      <w:pPr>
        <w:ind w:left="720" w:hanging="360"/>
      </w:pPr>
    </w:lvl>
    <w:lvl w:ilvl="1" w:tplc="17907972" w:tentative="1">
      <w:start w:val="1"/>
      <w:numFmt w:val="lowerLetter"/>
      <w:lvlText w:val="%2."/>
      <w:lvlJc w:val="left"/>
      <w:pPr>
        <w:ind w:left="1440" w:hanging="360"/>
      </w:pPr>
    </w:lvl>
    <w:lvl w:ilvl="2" w:tplc="17907972" w:tentative="1">
      <w:start w:val="1"/>
      <w:numFmt w:val="lowerRoman"/>
      <w:lvlText w:val="%3."/>
      <w:lvlJc w:val="right"/>
      <w:pPr>
        <w:ind w:left="2160" w:hanging="180"/>
      </w:pPr>
    </w:lvl>
    <w:lvl w:ilvl="3" w:tplc="17907972" w:tentative="1">
      <w:start w:val="1"/>
      <w:numFmt w:val="decimal"/>
      <w:lvlText w:val="%4."/>
      <w:lvlJc w:val="left"/>
      <w:pPr>
        <w:ind w:left="2880" w:hanging="360"/>
      </w:pPr>
    </w:lvl>
    <w:lvl w:ilvl="4" w:tplc="17907972" w:tentative="1">
      <w:start w:val="1"/>
      <w:numFmt w:val="lowerLetter"/>
      <w:lvlText w:val="%5."/>
      <w:lvlJc w:val="left"/>
      <w:pPr>
        <w:ind w:left="3600" w:hanging="360"/>
      </w:pPr>
    </w:lvl>
    <w:lvl w:ilvl="5" w:tplc="17907972" w:tentative="1">
      <w:start w:val="1"/>
      <w:numFmt w:val="lowerRoman"/>
      <w:lvlText w:val="%6."/>
      <w:lvlJc w:val="right"/>
      <w:pPr>
        <w:ind w:left="4320" w:hanging="180"/>
      </w:pPr>
    </w:lvl>
    <w:lvl w:ilvl="6" w:tplc="17907972" w:tentative="1">
      <w:start w:val="1"/>
      <w:numFmt w:val="decimal"/>
      <w:lvlText w:val="%7."/>
      <w:lvlJc w:val="left"/>
      <w:pPr>
        <w:ind w:left="5040" w:hanging="360"/>
      </w:pPr>
    </w:lvl>
    <w:lvl w:ilvl="7" w:tplc="17907972" w:tentative="1">
      <w:start w:val="1"/>
      <w:numFmt w:val="lowerLetter"/>
      <w:lvlText w:val="%8."/>
      <w:lvlJc w:val="left"/>
      <w:pPr>
        <w:ind w:left="5760" w:hanging="360"/>
      </w:pPr>
    </w:lvl>
    <w:lvl w:ilvl="8" w:tplc="17907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86">
    <w:multiLevelType w:val="hybridMultilevel"/>
    <w:lvl w:ilvl="0" w:tplc="1484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9386">
    <w:abstractNumId w:val="19386"/>
  </w:num>
  <w:num w:numId="19387">
    <w:abstractNumId w:val="193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06736703" Type="http://schemas.openxmlformats.org/officeDocument/2006/relationships/comments" Target="comments.xml"/><Relationship Id="rId957548138" Type="http://schemas.microsoft.com/office/2011/relationships/commentsExtended" Target="commentsExtended.xml"/><Relationship Id="rId68648807" Type="http://schemas.openxmlformats.org/officeDocument/2006/relationships/image" Target="media/imgrId68648807.jpeg"/><Relationship Id="rId68648808" Type="http://schemas.openxmlformats.org/officeDocument/2006/relationships/image" Target="media/imgrId68648808.jpeg"/><Relationship Id="rId68648809" Type="http://schemas.openxmlformats.org/officeDocument/2006/relationships/image" Target="media/imgrId68648809.jpeg"/><Relationship Id="rId68648810" Type="http://schemas.openxmlformats.org/officeDocument/2006/relationships/image" Target="media/imgrId68648810.jpeg"/><Relationship Id="rId68648811" Type="http://schemas.openxmlformats.org/officeDocument/2006/relationships/image" Target="media/imgrId68648811.jpeg"/><Relationship Id="rId68648812" Type="http://schemas.openxmlformats.org/officeDocument/2006/relationships/image" Target="media/imgrId68648812.jpeg"/><Relationship Id="rId68648813" Type="http://schemas.openxmlformats.org/officeDocument/2006/relationships/image" Target="media/imgrId6864881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