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1186356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76030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707091798" name="Picture 1" descr="https://gildc.activimmo.ovh/pic/594x396/17gildc6502402p1666851b4ad0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2402p1666851b4ad053.jpg"/>
                                <pic:cNvPicPr/>
                              </pic:nvPicPr>
                              <pic:blipFill>
                                <a:blip r:embed="rId976030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631713832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976030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50617807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976030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38099577" name="Picture 1" descr="https://gildc.activimmo.ovh/pic/240x160/17gildc6502402p2666851ced2dd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402p2666851ced2dd2.jpg"/>
                                <pic:cNvPicPr/>
                              </pic:nvPicPr>
                              <pic:blipFill>
                                <a:blip r:embed="rId976030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97431840" name="Picture 1" descr="https://gildc.activimmo.ovh/pic/240x160/17gildc6502402p76668524f57af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402p76668524f57af4.jpg"/>
                                <pic:cNvPicPr/>
                              </pic:nvPicPr>
                              <pic:blipFill>
                                <a:blip r:embed="rId976030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41608010" name="Picture 1" descr="https://gildc.activimmo.ovh/pic/240x160/17gildc6502402p15666856df69a0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402p15666856df69a0c.jpg"/>
                                <pic:cNvPicPr/>
                              </pic:nvPicPr>
                              <pic:blipFill>
                                <a:blip r:embed="rId976030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Nichée au cœur d'un quartier historique, cette ancienne maison en pierre vous invite à un voyage dans le temps. Authentique et empreinte de caractère, elle attend patiemment que vous lui redonniez vie.</w:t>
                    <w:br/>
                    <w:t xml:space="preserve"/>
                    <w:br/>
                    <w:t xml:space="preserve">Sur trois niveaux, cette maison offre en rez-de-chaussée : Une cuisine et une salle d'eau/toilette.</w:t>
                    <w:br/>
                    <w:t xml:space="preserve">Premier étage : Une chambre lumineuse, à laquelle vous pourrez apporter votre touche personnelle pour créer un havre de paix.</w:t>
                    <w:br/>
                    <w:t xml:space="preserve">Sous-sol : Une cave. </w:t>
                    <w:br/>
                    <w:t xml:space="preserve">Et ce n'est pas tout ! Attenante à la maison, une dépendance de trois niveaux, ancienne maison également, offre la possibilité d'agrandir considérablement votre espace de vie. Imaginez un atelier d'artiste, une chambre d'amis spacieuse... Les possibilités sont infinies ! attention : pas de jardin !</w:t>
                    <w:br/>
                    <w:t xml:space="preserve"/>
                    <w:br/>
                    <w:t xml:space="preserve">Cette maison est faite pour vous si :</w:t>
                    <w:br/>
                    <w:t xml:space="preserve"/>
                    <w:br/>
                    <w:t xml:space="preserve">Vous êtes passionné d'histoire et souhaitez préserver le charme d'une bâtisse ancienne.</w:t>
                    <w:br/>
                    <w:t xml:space="preserve">Vous avez l'âme d'un bricoleur et aimez relever des défis.</w:t>
                    <w:br/>
                    <w:t xml:space="preserve">Vous recherchez un lieu unique et authentique pour créer votre propre havre de paix.</w:t>
                    <w:br/>
                    <w:t xml:space="preserve">N'attendez plus pour venir découvrir cette maison et laissez votre imagination vous transporter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33 800 €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AP2648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119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549">
    <w:multiLevelType w:val="hybridMultilevel"/>
    <w:lvl w:ilvl="0" w:tplc="25215168">
      <w:start w:val="1"/>
      <w:numFmt w:val="decimal"/>
      <w:lvlText w:val="%1."/>
      <w:lvlJc w:val="left"/>
      <w:pPr>
        <w:ind w:left="720" w:hanging="360"/>
      </w:pPr>
    </w:lvl>
    <w:lvl w:ilvl="1" w:tplc="25215168" w:tentative="1">
      <w:start w:val="1"/>
      <w:numFmt w:val="lowerLetter"/>
      <w:lvlText w:val="%2."/>
      <w:lvlJc w:val="left"/>
      <w:pPr>
        <w:ind w:left="1440" w:hanging="360"/>
      </w:pPr>
    </w:lvl>
    <w:lvl w:ilvl="2" w:tplc="25215168" w:tentative="1">
      <w:start w:val="1"/>
      <w:numFmt w:val="lowerRoman"/>
      <w:lvlText w:val="%3."/>
      <w:lvlJc w:val="right"/>
      <w:pPr>
        <w:ind w:left="2160" w:hanging="180"/>
      </w:pPr>
    </w:lvl>
    <w:lvl w:ilvl="3" w:tplc="25215168" w:tentative="1">
      <w:start w:val="1"/>
      <w:numFmt w:val="decimal"/>
      <w:lvlText w:val="%4."/>
      <w:lvlJc w:val="left"/>
      <w:pPr>
        <w:ind w:left="2880" w:hanging="360"/>
      </w:pPr>
    </w:lvl>
    <w:lvl w:ilvl="4" w:tplc="25215168" w:tentative="1">
      <w:start w:val="1"/>
      <w:numFmt w:val="lowerLetter"/>
      <w:lvlText w:val="%5."/>
      <w:lvlJc w:val="left"/>
      <w:pPr>
        <w:ind w:left="3600" w:hanging="360"/>
      </w:pPr>
    </w:lvl>
    <w:lvl w:ilvl="5" w:tplc="25215168" w:tentative="1">
      <w:start w:val="1"/>
      <w:numFmt w:val="lowerRoman"/>
      <w:lvlText w:val="%6."/>
      <w:lvlJc w:val="right"/>
      <w:pPr>
        <w:ind w:left="4320" w:hanging="180"/>
      </w:pPr>
    </w:lvl>
    <w:lvl w:ilvl="6" w:tplc="25215168" w:tentative="1">
      <w:start w:val="1"/>
      <w:numFmt w:val="decimal"/>
      <w:lvlText w:val="%7."/>
      <w:lvlJc w:val="left"/>
      <w:pPr>
        <w:ind w:left="5040" w:hanging="360"/>
      </w:pPr>
    </w:lvl>
    <w:lvl w:ilvl="7" w:tplc="25215168" w:tentative="1">
      <w:start w:val="1"/>
      <w:numFmt w:val="lowerLetter"/>
      <w:lvlText w:val="%8."/>
      <w:lvlJc w:val="left"/>
      <w:pPr>
        <w:ind w:left="5760" w:hanging="360"/>
      </w:pPr>
    </w:lvl>
    <w:lvl w:ilvl="8" w:tplc="25215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8">
    <w:multiLevelType w:val="hybridMultilevel"/>
    <w:lvl w:ilvl="0" w:tplc="4018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4548">
    <w:abstractNumId w:val="4548"/>
  </w:num>
  <w:num w:numId="4549">
    <w:abstractNumId w:val="45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877833607" Type="http://schemas.openxmlformats.org/officeDocument/2006/relationships/comments" Target="comments.xml"/><Relationship Id="rId286772180" Type="http://schemas.microsoft.com/office/2011/relationships/commentsExtended" Target="commentsExtended.xml"/><Relationship Id="rId97603011" Type="http://schemas.openxmlformats.org/officeDocument/2006/relationships/image" Target="media/imgrId97603011.jpeg"/><Relationship Id="rId97603012" Type="http://schemas.openxmlformats.org/officeDocument/2006/relationships/image" Target="media/imgrId97603012.jpeg"/><Relationship Id="rId97603013" Type="http://schemas.openxmlformats.org/officeDocument/2006/relationships/image" Target="media/imgrId97603013.jpeg"/><Relationship Id="rId97603014" Type="http://schemas.openxmlformats.org/officeDocument/2006/relationships/image" Target="media/imgrId97603014.jpeg"/><Relationship Id="rId97603015" Type="http://schemas.openxmlformats.org/officeDocument/2006/relationships/image" Target="media/imgrId97603015.jpeg"/><Relationship Id="rId97603016" Type="http://schemas.openxmlformats.org/officeDocument/2006/relationships/image" Target="media/imgrId97603016.jpeg"/><Relationship Id="rId97603017" Type="http://schemas.openxmlformats.org/officeDocument/2006/relationships/image" Target="media/imgrId9760301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