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B3AE" w14:textId="0054674A" w:rsidR="00B66053" w:rsidRPr="00DF1BE9" w:rsidRDefault="00DF1BE9" w:rsidP="00DF1BE9">
      <w:pPr>
        <w:jc w:val="center"/>
        <w:rPr>
          <w:rFonts w:ascii="Century Gothic" w:eastAsiaTheme="minorHAnsi" w:hAnsi="Century Gothic"/>
          <w:b/>
          <w:bCs/>
          <w:sz w:val="22"/>
        </w:rPr>
      </w:pPr>
      <w:r w:rsidRPr="0054536F">
        <w:rPr>
          <w:rFonts w:ascii="Century Gothic" w:eastAsia="Century Gothic" w:hAnsi="Century Gothic"/>
          <w:b/>
          <w:bCs/>
        </w:rPr>
        <w:t xml:space="preserve"/>
      </w:r>
      <w:r>
        <w:rPr>
          <w:noProof/>
        </w:rPr>
        <w:drawing>
          <wp:inline distT="0" distB="0" distL="0" distR="0">
            <wp:extent cx="4635500" cy="1905000"/>
            <wp:effectExtent l="0" t="0" r="0" b="0"/>
            <wp:docPr id="857771614"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26631585"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b/>
          <w:bCs/>
        </w:rPr>
        <w:t xml:space="preserve"/>
      </w:r>
    </w:p>
    <w:tbl>
      <w:tblPr>
        <w:tblW w:w="0" w:type="auto"/>
        <w:tblInd w:w="36" w:type="dxa"/>
        <w:tblLayout w:type="fixed"/>
        <w:tblCellMar>
          <w:left w:w="36" w:type="dxa"/>
          <w:right w:w="36" w:type="dxa"/>
        </w:tblCellMar>
        <w:tblLook w:val="04A0" w:firstRow="1" w:lastRow="0" w:firstColumn="1" w:lastColumn="0" w:noHBand="0" w:noVBand="1"/>
      </w:tblPr>
      <w:tblGrid>
        <w:gridCol w:w="16838"/>
      </w:tblGrid>
      <w:tr w:rsidR="00241AB6" w14:paraId="1671494F" w14:textId="77777777">
        <w:tc>
          <w:tcPr>
            <w:tcW w:w="16838"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8184"/>
              <w:gridCol w:w="4065"/>
              <w:gridCol w:w="4517"/>
            </w:tblGrid>
            <w:tr w:rsidR="00241AB6" w14:paraId="6E5D1D64" w14:textId="77777777">
              <w:tc>
                <w:tcPr>
                  <w:tcW w:w="8184" w:type="dxa"/>
                  <w:vMerge w:val="restart"/>
                  <w:shd w:val="clear" w:color="auto" w:fill="auto"/>
                </w:tcPr>
                <w:p w14:paraId="66FAE640" w14:textId="77777777" w:rsidR="00241AB6" w:rsidRDefault="00000000">
                  <w:pPr>
                    <w:pStyle w:val="Normal0"/>
                    <w:jc w:val="right"/>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4286250" cy="3295650"/>
                        <wp:effectExtent l="0" t="0" r="0" b="0"/>
                        <wp:docPr id="303106783" name="Picture 1" descr="https://gildc.activimmo.ovh/pic/450x346/17gildc6500811p35647865c7b76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50x346/17gildc6500811p35647865c7b76ca.jpg"/>
                                <pic:cNvPicPr/>
                              </pic:nvPicPr>
                              <pic:blipFill>
                                <a:blip r:embed="rId26631586" cstate="print"/>
                                <a:stretch>
                                  <a:fillRect/>
                                </a:stretch>
                              </pic:blipFill>
                              <pic:spPr>
                                <a:xfrm>
                                  <a:off x="0" y="0"/>
                                  <a:ext cx="4286250" cy="3295650"/>
                                </a:xfrm>
                                <a:prstGeom prst="rect">
                                  <a:avLst/>
                                </a:prstGeom>
                              </pic:spPr>
                            </pic:pic>
                          </a:graphicData>
                        </a:graphic>
                      </wp:inline>
                    </w:drawing>
                  </w:r>
                  <w:r>
                    <w:rPr>
                      <w:rFonts w:ascii="Century Gothic" w:eastAsia="Century Gothic" w:hAnsi="Century Gothic"/>
                      <w:sz w:val="22"/>
                    </w:rPr>
                    <w:t xml:space="preserve"/>
                  </w:r>
                </w:p>
              </w:tc>
              <w:tc>
                <w:tcPr>
                  <w:tcW w:w="4065" w:type="dxa"/>
                  <w:shd w:val="clear" w:color="auto" w:fill="auto"/>
                </w:tcPr>
                <w:p w14:paraId="42601C03" w14:textId="4D78349F" w:rsidR="00241AB6"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2143125" cy="1428750"/>
                        <wp:effectExtent l="0" t="0" r="0" b="0"/>
                        <wp:docPr id="260447009" name="Picture 1" descr="https://gildc.activimmo.ovh/pic/225x150/17gildc6500811p9642fc6105d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0811p9642fc6105d407.jpg"/>
                                <pic:cNvPicPr/>
                              </pic:nvPicPr>
                              <pic:blipFill>
                                <a:blip r:embed="rId26631587"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p w14:paraId="7C1F751B" w14:textId="77777777" w:rsidR="00241AB6" w:rsidRDefault="00241AB6">
                  <w:pPr>
                    <w:pStyle w:val="Normal0"/>
                    <w:jc w:val="center"/>
                    <w:rPr>
                      <w:rFonts w:ascii="Century Gothic" w:eastAsia="Century Gothic" w:hAnsi="Century Gothic"/>
                      <w:sz w:val="12"/>
                    </w:rPr>
                  </w:pPr>
                </w:p>
              </w:tc>
              <w:tc>
                <w:tcPr>
                  <w:tcW w:w="4517" w:type="dxa"/>
                  <w:shd w:val="clear" w:color="auto" w:fill="auto"/>
                </w:tcPr>
                <w:p w14:paraId="5DDC7ABA" w14:textId="6CA2C311" w:rsidR="00241AB6" w:rsidRDefault="00000000">
                  <w:pPr>
                    <w:pStyle w:val="Normal0"/>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143125" cy="1428750"/>
                        <wp:effectExtent l="0" t="0" r="0" b="0"/>
                        <wp:docPr id="485422722" name="Picture 1" descr="https://gildc.activimmo.ovh/pic/225x150/17gildc6500811p36647865c7169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0811p36647865c7169e9.jpg"/>
                                <pic:cNvPicPr/>
                              </pic:nvPicPr>
                              <pic:blipFill>
                                <a:blip r:embed="rId26631588"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tc>
            </w:tr>
            <w:tr w:rsidR="00241AB6" w14:paraId="36D89AC3" w14:textId="77777777">
              <w:tc>
                <w:tcPr>
                  <w:tcW w:w="8184" w:type="dxa"/>
                  <w:vMerge/>
                  <w:shd w:val="clear" w:color="auto" w:fill="auto"/>
                </w:tcPr>
                <w:p w14:paraId="053D6DC8" w14:textId="77777777" w:rsidR="00241AB6" w:rsidRDefault="00241AB6">
                  <w:pPr>
                    <w:pStyle w:val="Normal0"/>
                  </w:pPr>
                </w:p>
              </w:tc>
              <w:tc>
                <w:tcPr>
                  <w:tcW w:w="4065" w:type="dxa"/>
                  <w:shd w:val="clear" w:color="auto" w:fill="auto"/>
                  <w:vAlign w:val="bottom"/>
                </w:tcPr>
                <w:p w14:paraId="20A94D3A" w14:textId="40899033" w:rsidR="00241AB6"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143125" cy="1428750"/>
                        <wp:effectExtent l="0" t="0" r="0" b="0"/>
                        <wp:docPr id="345061628" name="Picture 1" descr="https://gildc.activimmo.ovh/pic/225x150/17gildc6500811p8642fc61116b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0811p8642fc61116b63.jpg"/>
                                <pic:cNvPicPr/>
                              </pic:nvPicPr>
                              <pic:blipFill>
                                <a:blip r:embed="rId26631589"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tc>
              <w:tc>
                <w:tcPr>
                  <w:tcW w:w="4517" w:type="dxa"/>
                  <w:shd w:val="clear" w:color="auto" w:fill="auto"/>
                  <w:vAlign w:val="bottom"/>
                </w:tcPr>
                <w:p w14:paraId="1A046D0F" w14:textId="72916323" w:rsidR="00241AB6" w:rsidRDefault="00000000">
                  <w:pPr>
                    <w:pStyle w:val="Normal0"/>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143125" cy="1428750"/>
                        <wp:effectExtent l="0" t="0" r="0" b="0"/>
                        <wp:docPr id="958608348" name="Picture 1" descr="https://gildc.activimmo.ovh/pic/225x150/17gildc6500811p31647864ea4b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0811p31647864ea4b847.jpg"/>
                                <pic:cNvPicPr/>
                              </pic:nvPicPr>
                              <pic:blipFill>
                                <a:blip r:embed="rId26631590"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tc>
            </w:tr>
          </w:tbl>
          <w:p w14:paraId="2EB5FB2A" w14:textId="77777777" w:rsidR="00241AB6" w:rsidRDefault="00241AB6">
            <w:pPr>
              <w:pStyle w:val="Normal0"/>
              <w:jc w:val="center"/>
              <w:rPr>
                <w:rFonts w:ascii="Century Gothic" w:eastAsia="Century Gothic" w:hAnsi="Century Gothic"/>
                <w:sz w:val="8"/>
              </w:rPr>
            </w:pPr>
          </w:p>
        </w:tc>
      </w:tr>
      <w:tr w:rsidR="00241AB6" w:rsidRPr="006F1AE6" w14:paraId="0D5DE6A7" w14:textId="77777777">
        <w:tc>
          <w:tcPr>
            <w:tcW w:w="16838" w:type="dxa"/>
            <w:tcBorders>
              <w:top w:val="single" w:sz="6" w:space="0" w:color="C0C0C0"/>
            </w:tcBorders>
            <w:shd w:val="clear" w:color="auto" w:fill="auto"/>
          </w:tcPr>
          <w:tbl>
            <w:tblPr>
              <w:tblW w:w="0" w:type="auto"/>
              <w:tblInd w:w="129" w:type="dxa"/>
              <w:tblLayout w:type="fixed"/>
              <w:tblCellMar>
                <w:left w:w="56" w:type="dxa"/>
                <w:right w:w="36" w:type="dxa"/>
              </w:tblCellMar>
              <w:tblLook w:val="04A0" w:firstRow="1" w:lastRow="0" w:firstColumn="1" w:lastColumn="0" w:noHBand="0" w:noVBand="1"/>
            </w:tblPr>
            <w:tblGrid>
              <w:gridCol w:w="10665"/>
              <w:gridCol w:w="5972"/>
            </w:tblGrid>
            <w:tr w:rsidR="00241AB6" w:rsidRPr="006F1AE6" w14:paraId="61E5F4C9" w14:textId="77777777">
              <w:tc>
                <w:tcPr>
                  <w:tcW w:w="10665" w:type="dxa"/>
                  <w:shd w:val="clear" w:color="auto" w:fill="auto"/>
                  <w:tcMar>
                    <w:left w:w="36" w:type="dxa"/>
                  </w:tcMar>
                </w:tcPr>
                <w:p w14:paraId="13162761" w14:textId="77777777" w:rsidR="00241AB6" w:rsidRDefault="00241AB6">
                  <w:pPr>
                    <w:pStyle w:val="Normal0"/>
                    <w:jc w:val="center"/>
                    <w:rPr>
                      <w:rFonts w:ascii="Century Gothic" w:eastAsia="Century Gothic" w:hAnsi="Century Gothic"/>
                      <w:sz w:val="4"/>
                    </w:rPr>
                  </w:pPr>
                </w:p>
                <w:p w14:paraId="53F1793F" w14:textId="77777777" w:rsidR="00241AB6" w:rsidRDefault="00000000">
                  <w:pPr>
                    <w:pStyle w:val="Normal0"/>
                    <w:jc w:val="center"/>
                    <w:rPr>
                      <w:rFonts w:ascii="Century Gothic" w:eastAsia="Century Gothic" w:hAnsi="Century Gothic"/>
                      <w:b/>
                      <w:sz w:val="18"/>
                    </w:rPr>
                  </w:pPr>
                  <w:r>
                    <w:rPr>
                      <w:rFonts w:ascii="Century Gothic" w:eastAsia="Century Gothic" w:hAnsi="Century Gothic"/>
                      <w:b/>
                      <w:color w:val="052856"/>
                      <w:sz w:val="32"/>
                    </w:rPr>
                    <w:t xml:space="preserve">Vente - Maison Ancienne</w:t>
                  </w:r>
                  <w:r>
                    <w:rPr>
                      <w:rFonts w:ascii="Century Gothic" w:eastAsia="Century Gothic" w:hAnsi="Century Gothic"/>
                      <w:b/>
                      <w:color w:val="052856"/>
                      <w:sz w:val="40"/>
                    </w:rPr>
                    <w:t xml:space="preserve"> - </w:t>
                  </w:r>
                  <w:r>
                    <w:rPr>
                      <w:rFonts w:ascii="Century Gothic" w:eastAsia="Century Gothic" w:hAnsi="Century Gothic"/>
                      <w:b/>
                      <w:color w:val="052856"/>
                      <w:sz w:val="32"/>
                    </w:rPr>
                    <w:t xml:space="preserve">24260 JOURNIAC</w:t>
                  </w:r>
                </w:p>
                <w:p w14:paraId="71C54AE3" w14:textId="77777777" w:rsidR="00241AB6" w:rsidRDefault="00241AB6">
                  <w:pPr>
                    <w:pStyle w:val="Normal0"/>
                    <w:ind w:right="113"/>
                    <w:jc w:val="both"/>
                    <w:rPr>
                      <w:rFonts w:ascii="Century Gothic" w:eastAsia="Century Gothic" w:hAnsi="Century Gothic"/>
                      <w:b/>
                      <w:sz w:val="18"/>
                    </w:rPr>
                  </w:pPr>
                </w:p>
                <w:p w14:paraId="38D6E0F9" w14:textId="77777777" w:rsidR="00241AB6" w:rsidRDefault="00000000" w:rsidP="00CC3CE3">
                  <w:pPr>
                    <w:pStyle w:val="Normal0"/>
                    <w:ind w:right="113"/>
                    <w:rPr>
                      <w:rFonts w:ascii="Century Gothic" w:eastAsia="Century Gothic" w:hAnsi="Century Gothic"/>
                      <w:b/>
                      <w:sz w:val="28"/>
                    </w:rPr>
                  </w:pPr>
                  <w:r>
                    <w:rPr>
                      <w:rFonts w:ascii="Century Gothic" w:eastAsia="Century Gothic" w:hAnsi="Century Gothic"/>
                      <w:sz w:val="20"/>
                    </w:rPr>
                    <w:t xml:space="preserve">Résolument périgordine, cette propriété en pierres, ancienne, a été entièrement rénovée. Avec ses décochements de toits, ses pierres blondes, son pigeonnier, sa dépendance, formant cour,  dans un parc paysager très bien entretenu, vous avez là tout le charme du Périgord. La maison principale en L flanquée d'une tour des années 2000 comprend : Vaste cuisine aménagée et équipée, Salon  d'hiver avec cheminée à feu ouvert et Salon d'été très largement éclairé et sortant sur terrasse. Une chambre parentale en rez de chaussée avec sa salle de bains ensuite. Dans le pigeonnier, c'est un atelier sur 2 niveaux !. A l'étage, 3 chambres et une salle d'eau. L'ancienne grange a été convertie en une très  cosy maison d'amis ou gîte ! avec Cuisine aménagée et petite chambre au-dessus, salon, chambre et salle d'eau le tout donnant sur le jardin. Par le sentier on accède à la piscine et ses plages dallées. Dans un parc de 6248m2 bien autour des bâtiments, plat et clos avec aussi, garage, remise, bûcher. Le marché du Bugue est à 6 km, l'autoroute à 25 minutes mais vous choisirez plutôt le golf , à 5 minutes !!! </w:t>
                    <w:br/>
                    <w:t xml:space="preserve">Les informations sur les risques auxquels ce bien est exposé sont disponibles sur le site Géorisques: www.georisques.gouv.fr</w:t>
                  </w:r>
                </w:p>
                <w:p w14:paraId="268189B3" w14:textId="77777777" w:rsidR="00241AB6" w:rsidRDefault="00241AB6">
                  <w:pPr>
                    <w:pStyle w:val="Normal0"/>
                    <w:jc w:val="both"/>
                    <w:rPr>
                      <w:rFonts w:ascii="Century Gothic" w:eastAsia="Century Gothic" w:hAnsi="Century Gothic"/>
                      <w:b/>
                      <w:sz w:val="22"/>
                    </w:rPr>
                  </w:pPr>
                </w:p>
                <w:p w14:paraId="528C5851" w14:textId="2B58C7C8" w:rsidR="00241AB6" w:rsidRPr="006F1AE6" w:rsidRDefault="00000000">
                  <w:pPr>
                    <w:pStyle w:val="Normal0"/>
                    <w:jc w:val="center"/>
                    <w:rPr>
                      <w:rFonts w:ascii="Century Gothic" w:eastAsia="Century Gothic" w:hAnsi="Century Gothic"/>
                      <w:b/>
                      <w:sz w:val="28"/>
                      <w:lang w:val="fr-FR"/>
                    </w:rPr>
                  </w:pPr>
                  <w:r w:rsidRPr="006F1AE6">
                    <w:rPr>
                      <w:rFonts w:ascii="Century Gothic" w:eastAsia="Century Gothic" w:hAnsi="Century Gothic"/>
                      <w:b/>
                      <w:color w:val="052856"/>
                      <w:sz w:val="32"/>
                      <w:lang w:val="fr-FR"/>
                    </w:rPr>
                    <w:t xml:space="preserve">Prix : </w:t>
                  </w:r>
                  <w:r w:rsidR="006F1AE6" w:rsidRPr="006F1AE6">
                    <w:rPr>
                      <w:rFonts w:ascii="Century Gothic" w:eastAsia="Century Gothic" w:hAnsi="Century Gothic"/>
                      <w:b/>
                      <w:color w:val="052856"/>
                      <w:sz w:val="32"/>
                      <w:lang w:val="fr-FR"/>
                    </w:rPr>
                    <w:t xml:space="preserve">645.000 €</w:t>
                  </w:r>
                  <w:r w:rsidRPr="006F1AE6">
                    <w:rPr>
                      <w:rFonts w:ascii="Century Gothic" w:eastAsia="Century Gothic" w:hAnsi="Century Gothic"/>
                      <w:b/>
                      <w:color w:val="052856"/>
                      <w:sz w:val="32"/>
                      <w:lang w:val="fr-FR"/>
                    </w:rPr>
                    <w:t>*</w:t>
                  </w:r>
                </w:p>
                <w:p w14:paraId="6D24EF6B" w14:textId="77777777" w:rsidR="00241AB6" w:rsidRPr="00382322" w:rsidRDefault="00000000">
                  <w:pPr>
                    <w:pStyle w:val="Normal0"/>
                    <w:jc w:val="center"/>
                    <w:rPr>
                      <w:rFonts w:ascii="Century Gothic" w:eastAsia="Century Gothic" w:hAnsi="Century Gothic"/>
                      <w:b/>
                      <w:sz w:val="20"/>
                      <w:lang w:val="fr-FR"/>
                    </w:rPr>
                  </w:pPr>
                  <w:r w:rsidRPr="006F1AE6">
                    <w:rPr>
                      <w:rFonts w:ascii="Century Gothic" w:eastAsia="Century Gothic" w:hAnsi="Century Gothic"/>
                      <w:lang w:val="fr-FR"/>
                    </w:rPr>
                    <w:t xml:space="preserve"> </w:t>
                  </w:r>
                  <w:r w:rsidRPr="00382322">
                    <w:rPr>
                      <w:rFonts w:ascii="Century Gothic" w:eastAsia="Century Gothic" w:hAnsi="Century Gothic"/>
                      <w:sz w:val="20"/>
                      <w:lang w:val="fr-FR"/>
                    </w:rPr>
                    <w:t xml:space="preserve">* Honoraires à charge de l'acquéreur : 0 TTC</w:t>
                  </w:r>
                  <w:r w:rsidRPr="00382322">
                    <w:rPr>
                      <w:rFonts w:ascii="Century Gothic" w:eastAsia="Century Gothic" w:hAnsi="Century Gothic"/>
                      <w:sz w:val="20"/>
                      <w:lang w:val="fr-FR"/>
                    </w:rPr>
                    <w:br/>
                    <w:t xml:space="preserve">Prix honoraires exclu :  614.000 €</w:t>
                  </w:r>
                </w:p>
                <w:p w14:paraId="3D01CD76" w14:textId="77777777" w:rsidR="00241AB6" w:rsidRPr="00382322" w:rsidRDefault="00241AB6">
                  <w:pPr>
                    <w:pStyle w:val="Normal0"/>
                    <w:jc w:val="center"/>
                    <w:rPr>
                      <w:rFonts w:ascii="Century Gothic" w:eastAsia="Century Gothic" w:hAnsi="Century Gothic"/>
                      <w:b/>
                      <w:sz w:val="20"/>
                      <w:lang w:val="fr-FR"/>
                    </w:rPr>
                  </w:pPr>
                </w:p>
                <w:p w14:paraId="2D4EB61D" w14:textId="581C7958" w:rsidR="00241AB6" w:rsidRPr="00382322" w:rsidRDefault="00000000" w:rsidP="007400A5">
                  <w:pPr>
                    <w:pStyle w:val="Normal0"/>
                    <w:rPr>
                      <w:rFonts w:ascii="Century Gothic" w:eastAsia="Century Gothic" w:hAnsi="Century Gothic"/>
                      <w:b/>
                      <w:sz w:val="16"/>
                      <w:lang w:val="fr-FR"/>
                    </w:rPr>
                  </w:pPr>
                  <w:r w:rsidRPr="00382322">
                    <w:rPr>
                      <w:rFonts w:ascii="Century Gothic" w:eastAsia="Century Gothic" w:hAnsi="Century Gothic"/>
                      <w:b/>
                      <w:sz w:val="20"/>
                      <w:lang w:val="fr-FR"/>
                    </w:rPr>
                    <w:t xml:space="preserve">REF : AP2518                                                                                                       </w:t>
                  </w:r>
                </w:p>
              </w:tc>
              <w:tc>
                <w:tcPr>
                  <w:tcW w:w="5972" w:type="dxa"/>
                  <w:tcBorders>
                    <w:left w:val="single" w:sz="8" w:space="0" w:color="C0C0C0"/>
                  </w:tcBorders>
                  <w:shd w:val="clear" w:color="auto" w:fill="auto"/>
                </w:tcPr>
                <w:p w14:paraId="3FAD486F" w14:textId="77777777" w:rsidR="00241AB6" w:rsidRPr="00382322" w:rsidRDefault="00241AB6">
                  <w:pPr>
                    <w:pStyle w:val="Normal0"/>
                    <w:jc w:val="center"/>
                    <w:rPr>
                      <w:rFonts w:ascii="Century Gothic" w:eastAsia="Century Gothic" w:hAnsi="Century Gothic"/>
                      <w:sz w:val="12"/>
                      <w:lang w:val="fr-FR"/>
                    </w:rPr>
                  </w:pPr>
                </w:p>
                <w:p w14:paraId="75C09241" w14:textId="7902D691" w:rsidR="00241AB6" w:rsidRPr="00382322" w:rsidRDefault="00000000">
                  <w:pPr>
                    <w:pStyle w:val="Normal0"/>
                    <w:jc w:val="center"/>
                    <w:rPr>
                      <w:rFonts w:ascii="Century Gothic" w:eastAsia="Century Gothic" w:hAnsi="Century Gothic"/>
                      <w:sz w:val="20"/>
                      <w:lang w:val="fr-FR"/>
                    </w:rPr>
                  </w:pPr>
                  <w:r w:rsidRPr="00382322">
                    <w:rPr>
                      <w:rFonts w:ascii="Century Gothic" w:eastAsia="Century Gothic" w:hAnsi="Century Gothic"/>
                      <w:sz w:val="20"/>
                      <w:lang w:val="fr-FR"/>
                    </w:rPr>
                    <w:t xml:space="preserve"/>
                  </w:r>
                  <w:r>
                    <w:rPr>
                      <w:noProof/>
                    </w:rPr>
                    <w:drawing>
                      <wp:inline distT="0" distB="0" distL="0" distR="0">
                        <wp:extent cx="1428750" cy="1428750"/>
                        <wp:effectExtent l="0" t="0" r="0" b="0"/>
                        <wp:docPr id="921869474" name="Picture 1" descr="https://dpe.files.activimmo.com/elan?dpe=227&amp;ges=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27&amp;ges=57"/>
                                <pic:cNvPicPr/>
                              </pic:nvPicPr>
                              <pic:blipFill>
                                <a:blip r:embed="rId26631591" cstate="print"/>
                                <a:stretch>
                                  <a:fillRect/>
                                </a:stretch>
                              </pic:blipFill>
                              <pic:spPr>
                                <a:xfrm>
                                  <a:off x="0" y="0"/>
                                  <a:ext cx="1428750" cy="1428750"/>
                                </a:xfrm>
                                <a:prstGeom prst="rect">
                                  <a:avLst/>
                                </a:prstGeom>
                              </pic:spPr>
                            </pic:pic>
                          </a:graphicData>
                        </a:graphic>
                      </wp:inline>
                    </w:drawing>
                  </w:r>
                  <w:r>
                    <w:rPr>
                      <w:rFonts w:ascii="Century Gothic" w:eastAsia="Century Gothic" w:hAnsi="Century Gothic"/>
                      <w:sz w:val="20"/>
                      <w:lang w:val="fr-FR"/>
                    </w:rPr>
                    <w:t xml:space="preserve"/>
                  </w:r>
                  <w:r w:rsidR="007400A5">
                    <w:rPr>
                      <w:rFonts w:ascii="Century Gothic" w:eastAsia="Century Gothic" w:hAnsi="Century Gothic"/>
                      <w:sz w:val="20"/>
                      <w:lang w:val="fr-FR"/>
                    </w:rPr>
                    <w:t xml:space="preserve">    </w:t>
                  </w:r>
                  <w:r w:rsidRPr="00382322">
                    <w:rPr>
                      <w:rFonts w:ascii="Century Gothic" w:eastAsia="Century Gothic" w:hAnsi="Century Gothic"/>
                      <w:sz w:val="20"/>
                      <w:lang w:val="fr-FR"/>
                    </w:rPr>
                    <w:t xml:space="preserve"> </w:t>
                  </w:r>
                  <w:r>
                    <w:rPr>
                      <w:noProof/>
                    </w:rPr>
                    <w:drawing>
                      <wp:inline distT="0" distB="0" distL="0" distR="0">
                        <wp:extent cx="1428750" cy="1428750"/>
                        <wp:effectExtent l="0" t="0" r="0" b="0"/>
                        <wp:docPr id="75603616" name="Picture 1" descr="https://dpe.files.activimmo.com/elan/ges/?ges=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57"/>
                                <pic:cNvPicPr/>
                              </pic:nvPicPr>
                              <pic:blipFill>
                                <a:blip r:embed="rId26631592" cstate="print"/>
                                <a:stretch>
                                  <a:fillRect/>
                                </a:stretch>
                              </pic:blipFill>
                              <pic:spPr>
                                <a:xfrm>
                                  <a:off x="0" y="0"/>
                                  <a:ext cx="1428750" cy="1428750"/>
                                </a:xfrm>
                                <a:prstGeom prst="rect">
                                  <a:avLst/>
                                </a:prstGeom>
                              </pic:spPr>
                            </pic:pic>
                          </a:graphicData>
                        </a:graphic>
                      </wp:inline>
                    </w:drawing>
                  </w:r>
                  <w:r>
                    <w:rPr>
                      <w:rFonts w:ascii="Century Gothic" w:eastAsia="Century Gothic" w:hAnsi="Century Gothic"/>
                      <w:sz w:val="20"/>
                      <w:lang w:val="fr-FR"/>
                    </w:rPr>
                    <w:t xml:space="preserve"/>
                  </w:r>
                </w:p>
                <w:p w14:paraId="77B7AFD6" w14:textId="77777777" w:rsidR="00241AB6" w:rsidRPr="00382322" w:rsidRDefault="00241AB6">
                  <w:pPr>
                    <w:pStyle w:val="Normal0"/>
                    <w:jc w:val="center"/>
                    <w:rPr>
                      <w:rFonts w:ascii="Century Gothic" w:eastAsia="Century Gothic" w:hAnsi="Century Gothic"/>
                      <w:sz w:val="20"/>
                      <w:lang w:val="fr-FR"/>
                    </w:rPr>
                  </w:pPr>
                </w:p>
                <w:p w14:paraId="5CE1980E" w14:textId="77777777" w:rsidR="00241AB6" w:rsidRPr="00382322" w:rsidRDefault="00000000">
                  <w:pPr>
                    <w:pStyle w:val="Normal0"/>
                    <w:ind w:left="37"/>
                    <w:rPr>
                      <w:rFonts w:ascii="Century Gothic" w:eastAsia="Century Gothic" w:hAnsi="Century Gothic"/>
                      <w:sz w:val="16"/>
                      <w:lang w:val="fr-FR"/>
                    </w:rPr>
                  </w:pPr>
                  <w:r w:rsidRPr="00382322">
                    <w:rPr>
                      <w:rFonts w:ascii="Century Gothic" w:eastAsia="Century Gothic" w:hAnsi="Century Gothic"/>
                      <w:sz w:val="16"/>
                      <w:lang w:val="fr-FR"/>
                    </w:rPr>
                    <w:t xml:space="preserve">Date de réalisation </w:t>
                  </w:r>
                  <w:proofErr w:type="spellStart"/>
                  <w:proofErr w:type="gramStart"/>
                  <w:r w:rsidRPr="00382322">
                    <w:rPr>
                      <w:rFonts w:ascii="Century Gothic" w:eastAsia="Century Gothic" w:hAnsi="Century Gothic"/>
                      <w:sz w:val="16"/>
                      <w:lang w:val="fr-FR"/>
                    </w:rPr>
                    <w:t>dpe</w:t>
                  </w:r>
                  <w:proofErr w:type="spellEnd"/>
                  <w:r w:rsidRPr="00382322">
                    <w:rPr>
                      <w:rFonts w:ascii="Century Gothic" w:eastAsia="Century Gothic" w:hAnsi="Century Gothic"/>
                      <w:sz w:val="16"/>
                      <w:lang w:val="fr-FR"/>
                    </w:rPr>
                    <w:t>:</w:t>
                  </w:r>
                  <w:proofErr w:type="gramEnd"/>
                  <w:r w:rsidRPr="00382322">
                    <w:rPr>
                      <w:rFonts w:ascii="Century Gothic" w:eastAsia="Century Gothic" w:hAnsi="Century Gothic"/>
                      <w:sz w:val="16"/>
                      <w:lang w:val="fr-FR"/>
                    </w:rPr>
                    <w:t xml:space="preserve"> 07/02/2023</w:t>
                  </w:r>
                </w:p>
                <w:p w14:paraId="55933FE7" w14:textId="77777777" w:rsidR="00241AB6" w:rsidRPr="00382322" w:rsidRDefault="00241AB6">
                  <w:pPr>
                    <w:pStyle w:val="Normal0"/>
                    <w:ind w:left="37"/>
                    <w:rPr>
                      <w:rFonts w:ascii="Century Gothic" w:eastAsia="Century Gothic" w:hAnsi="Century Gothic"/>
                      <w:sz w:val="12"/>
                      <w:lang w:val="fr-FR"/>
                    </w:rPr>
                  </w:pPr>
                </w:p>
                <w:p w14:paraId="0D077390"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
                  </w:r>
                </w:p>
                <w:p w14:paraId="71E90B57" w14:textId="77777777" w:rsidR="00241AB6" w:rsidRPr="00382322" w:rsidRDefault="00241AB6">
                  <w:pPr>
                    <w:pStyle w:val="Normal0"/>
                    <w:ind w:left="37"/>
                    <w:rPr>
                      <w:rFonts w:ascii="Century Gothic" w:eastAsia="Century Gothic" w:hAnsi="Century Gothic"/>
                      <w:sz w:val="12"/>
                      <w:lang w:val="fr-FR"/>
                    </w:rPr>
                  </w:pPr>
                </w:p>
                <w:p w14:paraId="1464F302"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 </w:t>
                  </w:r>
                </w:p>
                <w:p w14:paraId="7FCB4480" w14:textId="77777777" w:rsidR="00241AB6" w:rsidRPr="00382322" w:rsidRDefault="00241AB6">
                  <w:pPr>
                    <w:pStyle w:val="Normal0"/>
                    <w:ind w:left="37"/>
                    <w:rPr>
                      <w:rFonts w:ascii="Century Gothic" w:eastAsia="Century Gothic" w:hAnsi="Century Gothic"/>
                      <w:sz w:val="12"/>
                      <w:lang w:val="fr-FR"/>
                    </w:rPr>
                  </w:pPr>
                </w:p>
                <w:p w14:paraId="340FEC38"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
                  </w:r>
                </w:p>
              </w:tc>
            </w:tr>
          </w:tbl>
          <w:p w14:paraId="4DECB80F" w14:textId="77777777" w:rsidR="00241AB6" w:rsidRPr="00382322" w:rsidRDefault="00241AB6">
            <w:pPr>
              <w:pStyle w:val="Normal0"/>
              <w:rPr>
                <w:rFonts w:ascii="Century Gothic" w:eastAsia="Century Gothic" w:hAnsi="Century Gothic"/>
                <w:sz w:val="2"/>
                <w:lang w:val="fr-FR"/>
              </w:rPr>
            </w:pPr>
          </w:p>
        </w:tc>
      </w:tr>
    </w:tbl>
    <w:p w14:paraId="666647EB" w14:textId="5767F6CA" w:rsidR="00241AB6" w:rsidRPr="006F1AE6" w:rsidRDefault="00241AB6">
      <w:pPr>
        <w:pStyle w:val="Normal0"/>
        <w:jc w:val="center"/>
        <w:rPr>
          <w:rFonts w:ascii="Century Gothic" w:eastAsia="Century Gothic" w:hAnsi="Century Gothic"/>
          <w:color w:val="FFFFFF"/>
          <w:sz w:val="2"/>
          <w:lang w:val="fr-FR"/>
        </w:rPr>
      </w:pPr>
    </w:p>
    <w:sectPr xmlns:w="http://schemas.openxmlformats.org/wordprocessingml/2006/main" xmlns:r="http://schemas.openxmlformats.org/officeDocument/2006/relationships" w:rsidR="00241AB6" w:rsidRPr="006F1AE6">
      <w:headerReference w:type="default" r:id="rId7"/>
      <w:footerReference w:type="default" r:id="rId8"/>
      <w:pgSz w:w="16838" w:h="11906" w:orient="landscape"/>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368AF" w14:textId="77777777" w:rsidR="0052502A" w:rsidRDefault="0052502A">
      <w:r>
        <w:separator/>
      </w:r>
    </w:p>
  </w:endnote>
  <w:endnote w:type="continuationSeparator" w:id="0">
    <w:p w14:paraId="35B8339B" w14:textId="77777777" w:rsidR="0052502A" w:rsidRDefault="0052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4A0" w:firstRow="1" w:lastRow="0" w:firstColumn="1" w:lastColumn="0" w:noHBand="0" w:noVBand="1"/>
    </w:tblPr>
    <w:tblGrid>
      <w:gridCol w:w="16845"/>
    </w:tblGrid>
    <w:tr w:rsidR="00241AB6" w14:paraId="357B0E4B" w14:textId="77777777">
      <w:tc>
        <w:tcPr>
          <w:tcW w:w="16845" w:type="dxa"/>
          <w:shd w:val="clear" w:color="auto" w:fill="052856"/>
        </w:tcPr>
        <w:p w14:paraId="50750CDB" w14:textId="412C496D" w:rsidR="00241AB6" w:rsidRDefault="0000000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DU PERIGORD </w:t>
          </w:r>
          <w:r>
            <w:rPr>
              <w:rFonts w:ascii="Century Gothic" w:eastAsia="Century Gothic" w:hAnsi="Century Gothic"/>
              <w:color w:val="FFFFFF"/>
              <w:sz w:val="22"/>
            </w:rPr>
            <w:t xml:space="preserve">- 1, Voie de la Vallée - 24220SAINT-CYPRIEN - Tel: 05 53 28 96 75 - </w:t>
          </w:r>
          <w:r w:rsidRPr="00E16F79">
            <w:rPr>
              <w:rFonts w:ascii="Century Gothic" w:eastAsia="Century Gothic" w:hAnsi="Century Gothic"/>
              <w:color w:val="FFFFFF"/>
              <w:sz w:val="22"/>
            </w:rPr>
            <w:t xml:space="preserve">https://www.agence-du-perigord.com</w:t>
          </w:r>
        </w:p>
      </w:tc>
    </w:tr>
  </w:tbl>
  <w:p w14:paraId="4CE019D4" w14:textId="77777777" w:rsidR="00241AB6" w:rsidRDefault="00241AB6">
    <w:pPr>
      <w:pStyle w:val="Normal0"/>
      <w:rPr>
        <w:rFonts w:ascii="Century Gothic" w:eastAsia="Century Gothic" w:hAnsi="Century Gothic"/>
        <w:color w:val="FFFFF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C6716" w14:textId="77777777" w:rsidR="0052502A" w:rsidRDefault="0052502A">
      <w:r>
        <w:separator/>
      </w:r>
    </w:p>
  </w:footnote>
  <w:footnote w:type="continuationSeparator" w:id="0">
    <w:p w14:paraId="751840D6" w14:textId="77777777" w:rsidR="0052502A" w:rsidRDefault="00525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5914" w14:textId="77777777" w:rsidR="00241AB6" w:rsidRDefault="00241AB6" w:rsidP="00382322">
    <w:pPr>
      <w:pStyle w:val="Normal0"/>
      <w:jc w:val="center"/>
      <w:rPr>
        <w:sz w:val="12"/>
      </w:rPr>
    </w:pPr>
  </w:p>
  <w:p w14:paraId="10635EB8" w14:textId="77777777" w:rsidR="00241AB6" w:rsidRDefault="00241AB6" w:rsidP="00B66053">
    <w:pPr>
      <w:pStyle w:val="Normal0"/>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1037">
    <w:multiLevelType w:val="hybridMultilevel"/>
    <w:lvl w:ilvl="0" w:tplc="33556952">
      <w:start w:val="1"/>
      <w:numFmt w:val="decimal"/>
      <w:lvlText w:val="%1."/>
      <w:lvlJc w:val="left"/>
      <w:pPr>
        <w:ind w:left="720" w:hanging="360"/>
      </w:pPr>
    </w:lvl>
    <w:lvl w:ilvl="1" w:tplc="33556952" w:tentative="1">
      <w:start w:val="1"/>
      <w:numFmt w:val="lowerLetter"/>
      <w:lvlText w:val="%2."/>
      <w:lvlJc w:val="left"/>
      <w:pPr>
        <w:ind w:left="1440" w:hanging="360"/>
      </w:pPr>
    </w:lvl>
    <w:lvl w:ilvl="2" w:tplc="33556952" w:tentative="1">
      <w:start w:val="1"/>
      <w:numFmt w:val="lowerRoman"/>
      <w:lvlText w:val="%3."/>
      <w:lvlJc w:val="right"/>
      <w:pPr>
        <w:ind w:left="2160" w:hanging="180"/>
      </w:pPr>
    </w:lvl>
    <w:lvl w:ilvl="3" w:tplc="33556952" w:tentative="1">
      <w:start w:val="1"/>
      <w:numFmt w:val="decimal"/>
      <w:lvlText w:val="%4."/>
      <w:lvlJc w:val="left"/>
      <w:pPr>
        <w:ind w:left="2880" w:hanging="360"/>
      </w:pPr>
    </w:lvl>
    <w:lvl w:ilvl="4" w:tplc="33556952" w:tentative="1">
      <w:start w:val="1"/>
      <w:numFmt w:val="lowerLetter"/>
      <w:lvlText w:val="%5."/>
      <w:lvlJc w:val="left"/>
      <w:pPr>
        <w:ind w:left="3600" w:hanging="360"/>
      </w:pPr>
    </w:lvl>
    <w:lvl w:ilvl="5" w:tplc="33556952" w:tentative="1">
      <w:start w:val="1"/>
      <w:numFmt w:val="lowerRoman"/>
      <w:lvlText w:val="%6."/>
      <w:lvlJc w:val="right"/>
      <w:pPr>
        <w:ind w:left="4320" w:hanging="180"/>
      </w:pPr>
    </w:lvl>
    <w:lvl w:ilvl="6" w:tplc="33556952" w:tentative="1">
      <w:start w:val="1"/>
      <w:numFmt w:val="decimal"/>
      <w:lvlText w:val="%7."/>
      <w:lvlJc w:val="left"/>
      <w:pPr>
        <w:ind w:left="5040" w:hanging="360"/>
      </w:pPr>
    </w:lvl>
    <w:lvl w:ilvl="7" w:tplc="33556952" w:tentative="1">
      <w:start w:val="1"/>
      <w:numFmt w:val="lowerLetter"/>
      <w:lvlText w:val="%8."/>
      <w:lvlJc w:val="left"/>
      <w:pPr>
        <w:ind w:left="5760" w:hanging="360"/>
      </w:pPr>
    </w:lvl>
    <w:lvl w:ilvl="8" w:tplc="33556952" w:tentative="1">
      <w:start w:val="1"/>
      <w:numFmt w:val="lowerRoman"/>
      <w:lvlText w:val="%9."/>
      <w:lvlJc w:val="right"/>
      <w:pPr>
        <w:ind w:left="6480" w:hanging="180"/>
      </w:pPr>
    </w:lvl>
  </w:abstractNum>
  <w:abstractNum w:abstractNumId="21036">
    <w:multiLevelType w:val="hybridMultilevel"/>
    <w:lvl w:ilvl="0" w:tplc="195937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64E903A8"/>
    <w:multiLevelType w:val="singleLevel"/>
    <w:tmpl w:val="EA741BDE"/>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507016291">
    <w:abstractNumId w:val="0"/>
  </w:num>
  <w:num w:numId="21036">
    <w:abstractNumId w:val="21036"/>
  </w:num>
  <w:num w:numId="21037">
    <w:abstractNumId w:val="210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1AB6"/>
    <w:rsid w:val="000F2989"/>
    <w:rsid w:val="0012557A"/>
    <w:rsid w:val="00167B9B"/>
    <w:rsid w:val="0021767E"/>
    <w:rsid w:val="00241AB6"/>
    <w:rsid w:val="00382322"/>
    <w:rsid w:val="0041244C"/>
    <w:rsid w:val="00481E61"/>
    <w:rsid w:val="0052502A"/>
    <w:rsid w:val="00534941"/>
    <w:rsid w:val="006F1AE6"/>
    <w:rsid w:val="007400A5"/>
    <w:rsid w:val="00830FBF"/>
    <w:rsid w:val="00B66053"/>
    <w:rsid w:val="00CC3CE3"/>
    <w:rsid w:val="00D7365A"/>
    <w:rsid w:val="00DF1BE9"/>
    <w:rsid w:val="00E16F79"/>
    <w:rsid w:val="00FF3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C1D4"/>
  <w15:docId w15:val="{9D34A00F-C18A-4F59-A7EC-9142EEB1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382322"/>
    <w:pPr>
      <w:tabs>
        <w:tab w:val="center" w:pos="4703"/>
        <w:tab w:val="right" w:pos="9406"/>
      </w:tabs>
    </w:pPr>
  </w:style>
  <w:style w:type="character" w:customStyle="1" w:styleId="En-tteCar">
    <w:name w:val="En-tête Car"/>
    <w:basedOn w:val="Policepardfaut"/>
    <w:link w:val="En-tte"/>
    <w:rsid w:val="00382322"/>
    <w:rPr>
      <w:rFonts w:eastAsia="Arial" w:hAnsi="Arial"/>
      <w:sz w:val="20"/>
    </w:rPr>
  </w:style>
  <w:style w:type="paragraph" w:styleId="Pieddepage">
    <w:name w:val="footer"/>
    <w:basedOn w:val="Normal"/>
    <w:link w:val="PieddepageCar"/>
    <w:rsid w:val="00382322"/>
    <w:pPr>
      <w:tabs>
        <w:tab w:val="center" w:pos="4703"/>
        <w:tab w:val="right" w:pos="9406"/>
      </w:tabs>
    </w:pPr>
  </w:style>
  <w:style w:type="character" w:customStyle="1" w:styleId="PieddepageCar">
    <w:name w:val="Pied de page Car"/>
    <w:basedOn w:val="Policepardfaut"/>
    <w:link w:val="Pieddepage"/>
    <w:rsid w:val="00382322"/>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651898534" Type="http://schemas.openxmlformats.org/officeDocument/2006/relationships/comments" Target="comments.xml"/><Relationship Id="rId190191568" Type="http://schemas.microsoft.com/office/2011/relationships/commentsExtended" Target="commentsExtended.xml"/><Relationship Id="rId26631585" Type="http://schemas.openxmlformats.org/officeDocument/2006/relationships/image" Target="media/imgrId26631585.jpeg"/><Relationship Id="rId26631586" Type="http://schemas.openxmlformats.org/officeDocument/2006/relationships/image" Target="media/imgrId26631586.jpeg"/><Relationship Id="rId26631587" Type="http://schemas.openxmlformats.org/officeDocument/2006/relationships/image" Target="media/imgrId26631587.jpeg"/><Relationship Id="rId26631588" Type="http://schemas.openxmlformats.org/officeDocument/2006/relationships/image" Target="media/imgrId26631588.jpeg"/><Relationship Id="rId26631589" Type="http://schemas.openxmlformats.org/officeDocument/2006/relationships/image" Target="media/imgrId26631589.jpeg"/><Relationship Id="rId26631590" Type="http://schemas.openxmlformats.org/officeDocument/2006/relationships/image" Target="media/imgrId26631590.jpeg"/><Relationship Id="rId26631591" Type="http://schemas.openxmlformats.org/officeDocument/2006/relationships/image" Target="media/imgrId26631591.jpeg"/><Relationship Id="rId26631592" Type="http://schemas.openxmlformats.org/officeDocument/2006/relationships/image" Target="media/imgrId2663159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13</cp:revision>
  <dcterms:created xsi:type="dcterms:W3CDTF">2023-03-29T11:30:00Z</dcterms:created>
  <dcterms:modified xsi:type="dcterms:W3CDTF">2023-06-16T13:18:00Z</dcterms:modified>
</cp:coreProperties>
</file>