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2A4EA2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2A4EA2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Pr="002A4EA2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2A4EA2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9376190" name="5771677bbc817b2bf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9982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2A4EA2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:rsidRPr="002A4EA2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Pr="002A4EA2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 w:rsidRPr="002A4EA2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637166157" name="Picture 1" descr="https://gildc.activimmo.ovh/pic/600x400/17gildc6501919p2066617777216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1919p2066617777216dd.jpg"/>
                          <pic:cNvPicPr/>
                        </pic:nvPicPr>
                        <pic:blipFill>
                          <a:blip r:embed="rId89982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:rsidRPr="002A4EA2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81"/>
              <w:gridCol w:w="2830"/>
              <w:gridCol w:w="2560"/>
              <w:gridCol w:w="2813"/>
            </w:tblGrid>
            <w:tr w:rsidR="002F3E73" w:rsidRPr="002A4EA2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47371644" name="Picture 1" descr="https://gildc.activimmo.ovh/pic/180x125/17gildc6501919p1966617771ae0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19p1966617771ae080.jpg"/>
                                <pic:cNvPicPr/>
                              </pic:nvPicPr>
                              <pic:blipFill>
                                <a:blip r:embed="rId899822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67523657" name="Picture 1" descr="https://gildc.activimmo.ovh/pic/180x125/17gildc6501919p665a9302e38f2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19p665a9302e38f2c.jpg"/>
                                <pic:cNvPicPr/>
                              </pic:nvPicPr>
                              <pic:blipFill>
                                <a:blip r:embed="rId899822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9269615" name="Picture 1" descr="https://gildc.activimmo.ovh/pic/180x125/17gildc6501919p965a93035a4d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19p965a93035a4d91.jpg"/>
                                <pic:cNvPicPr/>
                              </pic:nvPicPr>
                              <pic:blipFill>
                                <a:blip r:embed="rId899822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26525581" name="Picture 1" descr="https://gildc.activimmo.ovh/pic/180x125/17gildc6501919p1065a93036cd8b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19p1065a93036cd8b5.jpg"/>
                                <pic:cNvPicPr/>
                              </pic:nvPicPr>
                              <pic:blipFill>
                                <a:blip r:embed="rId899822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Pr="002A4EA2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2A4EA2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2A4EA2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285 000 €</w:t>
            </w:r>
          </w:p>
          <w:p w14:paraId="415CE1A8" w14:textId="77777777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 0 / Prix honoraires exclus : 269 000 €</w:t>
            </w:r>
            <w:r w:rsidRPr="002A4EA2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2A4EA2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1917"/>
              <w:gridCol w:w="807"/>
              <w:gridCol w:w="1430"/>
              <w:gridCol w:w="807"/>
              <w:gridCol w:w="2068"/>
              <w:gridCol w:w="796"/>
              <w:gridCol w:w="2300"/>
            </w:tblGrid>
            <w:tr w:rsidR="002F3E73" w:rsidRPr="002A4EA2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69D27D83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7206399" name="5639677bbc817b2d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1D5316E4">
                        <wp:simplePos x="0" y="0"/>
                        <wp:positionH relativeFrom="column">
                          <wp:posOffset>124819</wp:posOffset>
                        </wp:positionH>
                        <wp:positionV relativeFrom="paragraph">
                          <wp:posOffset>34278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26153128" name="3485677bbc817b2e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5508A219">
                        <wp:simplePos x="0" y="0"/>
                        <wp:positionH relativeFrom="column">
                          <wp:posOffset>141760</wp:posOffset>
                        </wp:positionH>
                        <wp:positionV relativeFrom="paragraph">
                          <wp:posOffset>25652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59249700" name="5928677bbc817b2f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130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02715EBA">
                        <wp:simplePos x="0" y="0"/>
                        <wp:positionH relativeFrom="column">
                          <wp:posOffset>82814</wp:posOffset>
                        </wp:positionH>
                        <wp:positionV relativeFrom="paragraph">
                          <wp:posOffset>5703</wp:posOffset>
                        </wp:positionV>
                        <wp:extent cx="396000" cy="360000"/>
                        <wp:effectExtent l="0" t="0" r="0" b="0"/>
                        <wp:wrapSquare wrapText="bothSides"/>
                        <wp:docPr id="17859051" name="4207677bbc817b30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11,338 m²</w:t>
                  </w:r>
                </w:p>
                <w:p w14:paraId="6B00478E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2A4EA2" w:rsidRDefault="002F3E73">
            <w:pPr>
              <w:pStyle w:val="Normal0"/>
              <w:rPr>
                <w:rFonts w:ascii="Century Gothic" w:hAnsi="Century Gothic"/>
                <w:sz w:val="20"/>
                <w:szCs w:val="18"/>
                <w:lang w:val="fr-FR"/>
              </w:rPr>
            </w:pPr>
          </w:p>
        </w:tc>
      </w:tr>
      <w:tr w:rsidR="002F3E73" w:rsidRPr="002A4EA2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984"/>
            </w:tblGrid>
            <w:tr w:rsidR="0037420C" w:rsidRPr="002A4EA2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2A4EA2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2A4EA2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Contemporaine - JOURNIAC 24260</w:t>
                        </w:r>
                        <w:r w:rsidR="00734430"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REF: AP2646</w:t>
                        </w:r>
                      </w:p>
                    </w:tc>
                  </w:tr>
                </w:tbl>
                <w:p w14:paraId="7BC6E3C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2A4EA2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Env 7 km du Bugue. Maison perigordine de 1983, 130m2, au milieu de son parc de plus d'un hectare avec beaux arbres d'agréments. Sur sous-sol intégral à usage de Garage, atelier, cave. Rez de Chaussée:  donnant directement sur le jardin avec Entrée, Cuisine aùénagée, salle à manger/salon 36m2 avec cheminée, 4 chambres dont une avec Salle de bains ensuite, wc, Salle de bains. Combles aménageables sur toute la maison (ouvertures à créer).</w:t>
                    <w:br/>
                    <w:t xml:space="preserve">L'environnement calme et paisible reste non isolé avec la proximité du Bugue, chef lieu avec tous les commerces. Env 30min de Perigueux et de l'autoroute.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2A4EA2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2A4EA2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Pr="002A4EA2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2A4EA2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2A4EA2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19635228" name="Picture 1" descr="https://dpe.files.activimmo.com/elan?dpe=279&amp;ges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9&amp;ges=9"/>
                          <pic:cNvPicPr/>
                        </pic:nvPicPr>
                        <pic:blipFill>
                          <a:blip r:embed="rId89982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09998453" name="Picture 1" descr="https://dpe.files.activimmo.com/elan/ges/?ges=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"/>
                          <pic:cNvPicPr/>
                        </pic:nvPicPr>
                        <pic:blipFill>
                          <a:blip r:embed="rId89982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25/03/2024</w:t>
            </w:r>
          </w:p>
          <w:p w14:paraId="12D09209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3433D396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2160 € </w:t>
            </w:r>
          </w:p>
          <w:p w14:paraId="606BEE3B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Montant haut supposé et théorique des dépenses énergétiques: 2970 €</w:t>
            </w:r>
          </w:p>
          <w:p w14:paraId="248F221B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2A4EA2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2A4EA2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BC7A" w14:textId="77777777" w:rsidR="00C67FD8" w:rsidRDefault="00C67FD8">
      <w:r>
        <w:separator/>
      </w:r>
    </w:p>
  </w:endnote>
  <w:endnote w:type="continuationSeparator" w:id="0">
    <w:p w14:paraId="3E824D38" w14:textId="77777777" w:rsidR="00C67FD8" w:rsidRDefault="00C6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2A4EA2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2A4EA2" w:rsidRDefault="00000000">
          <w:pPr>
            <w:pStyle w:val="Normal0"/>
            <w:jc w:val="center"/>
            <w:rPr>
              <w:rFonts w:ascii="Century Gothic" w:hAnsi="Century Gothic"/>
              <w:color w:val="FFFFFF"/>
            </w:rPr>
          </w:pPr>
          <w:r w:rsidRPr="002A4EA2"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3A67" w14:textId="77777777" w:rsidR="00C67FD8" w:rsidRDefault="00C67FD8">
      <w:r>
        <w:separator/>
      </w:r>
    </w:p>
  </w:footnote>
  <w:footnote w:type="continuationSeparator" w:id="0">
    <w:p w14:paraId="6DD67F37" w14:textId="77777777" w:rsidR="00C67FD8" w:rsidRDefault="00C6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946">
    <w:multiLevelType w:val="hybridMultilevel"/>
    <w:lvl w:ilvl="0" w:tplc="15204278">
      <w:start w:val="1"/>
      <w:numFmt w:val="decimal"/>
      <w:lvlText w:val="%1."/>
      <w:lvlJc w:val="left"/>
      <w:pPr>
        <w:ind w:left="720" w:hanging="360"/>
      </w:pPr>
    </w:lvl>
    <w:lvl w:ilvl="1" w:tplc="15204278" w:tentative="1">
      <w:start w:val="1"/>
      <w:numFmt w:val="lowerLetter"/>
      <w:lvlText w:val="%2."/>
      <w:lvlJc w:val="left"/>
      <w:pPr>
        <w:ind w:left="1440" w:hanging="360"/>
      </w:pPr>
    </w:lvl>
    <w:lvl w:ilvl="2" w:tplc="15204278" w:tentative="1">
      <w:start w:val="1"/>
      <w:numFmt w:val="lowerRoman"/>
      <w:lvlText w:val="%3."/>
      <w:lvlJc w:val="right"/>
      <w:pPr>
        <w:ind w:left="2160" w:hanging="180"/>
      </w:pPr>
    </w:lvl>
    <w:lvl w:ilvl="3" w:tplc="15204278" w:tentative="1">
      <w:start w:val="1"/>
      <w:numFmt w:val="decimal"/>
      <w:lvlText w:val="%4."/>
      <w:lvlJc w:val="left"/>
      <w:pPr>
        <w:ind w:left="2880" w:hanging="360"/>
      </w:pPr>
    </w:lvl>
    <w:lvl w:ilvl="4" w:tplc="15204278" w:tentative="1">
      <w:start w:val="1"/>
      <w:numFmt w:val="lowerLetter"/>
      <w:lvlText w:val="%5."/>
      <w:lvlJc w:val="left"/>
      <w:pPr>
        <w:ind w:left="3600" w:hanging="360"/>
      </w:pPr>
    </w:lvl>
    <w:lvl w:ilvl="5" w:tplc="15204278" w:tentative="1">
      <w:start w:val="1"/>
      <w:numFmt w:val="lowerRoman"/>
      <w:lvlText w:val="%6."/>
      <w:lvlJc w:val="right"/>
      <w:pPr>
        <w:ind w:left="4320" w:hanging="180"/>
      </w:pPr>
    </w:lvl>
    <w:lvl w:ilvl="6" w:tplc="15204278" w:tentative="1">
      <w:start w:val="1"/>
      <w:numFmt w:val="decimal"/>
      <w:lvlText w:val="%7."/>
      <w:lvlJc w:val="left"/>
      <w:pPr>
        <w:ind w:left="5040" w:hanging="360"/>
      </w:pPr>
    </w:lvl>
    <w:lvl w:ilvl="7" w:tplc="15204278" w:tentative="1">
      <w:start w:val="1"/>
      <w:numFmt w:val="lowerLetter"/>
      <w:lvlText w:val="%8."/>
      <w:lvlJc w:val="left"/>
      <w:pPr>
        <w:ind w:left="5760" w:hanging="360"/>
      </w:pPr>
    </w:lvl>
    <w:lvl w:ilvl="8" w:tplc="15204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45">
    <w:multiLevelType w:val="hybridMultilevel"/>
    <w:lvl w:ilvl="0" w:tplc="51053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4945">
    <w:abstractNumId w:val="14945"/>
  </w:num>
  <w:num w:numId="14946">
    <w:abstractNumId w:val="149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A4EA2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67FD8"/>
    <w:rsid w:val="00C96908"/>
    <w:rsid w:val="00D066B2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526709582" Type="http://schemas.openxmlformats.org/officeDocument/2006/relationships/comments" Target="comments.xml"/><Relationship Id="rId232092332" Type="http://schemas.microsoft.com/office/2011/relationships/commentsExtended" Target="commentsExtended.xml"/><Relationship Id="rId89982253" Type="http://schemas.openxmlformats.org/officeDocument/2006/relationships/image" Target="media/imgrId89982253.jpeg"/><Relationship Id="rId89982254" Type="http://schemas.openxmlformats.org/officeDocument/2006/relationships/image" Target="media/imgrId89982254.jpeg"/><Relationship Id="rId89982255" Type="http://schemas.openxmlformats.org/officeDocument/2006/relationships/image" Target="media/imgrId89982255.jpeg"/><Relationship Id="rId89982256" Type="http://schemas.openxmlformats.org/officeDocument/2006/relationships/image" Target="media/imgrId89982256.jpeg"/><Relationship Id="rId89982257" Type="http://schemas.openxmlformats.org/officeDocument/2006/relationships/image" Target="media/imgrId89982257.jpeg"/><Relationship Id="rId89982258" Type="http://schemas.openxmlformats.org/officeDocument/2006/relationships/image" Target="media/imgrId89982258.jpeg"/><Relationship Id="rId89982259" Type="http://schemas.openxmlformats.org/officeDocument/2006/relationships/image" Target="media/imgrId89982259.jpeg"/><Relationship Id="rId89982260" Type="http://schemas.openxmlformats.org/officeDocument/2006/relationships/image" Target="media/imgrId8998226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2023-03-29T11:33:00Z</dcterms:created>
  <dcterms:modified xsi:type="dcterms:W3CDTF">2024-11-27T07:12:00Z</dcterms:modified>
</cp:coreProperties>
</file>