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45627" cy="758477"/>
                <wp:effectExtent l="0" t="0" r="0" b="0"/>
                <wp:docPr id="1" name="184466f425f78d746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0299103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845627" cy="758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5.3pt;height:59.7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481221p13166aa4d516e73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481221p13166aa4d516e73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481221p10966aa4d49aee8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81221p10966aa4d49aee8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481221p11666aa4d4f737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81221p11666aa4d4f737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481221p13466cf0a2f7bf0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81221p13466cf0a2f7bf0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481221p13566cf0a379acc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81221p13566cf0a379acc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AP2113-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COUX-ET-BIGAROQUE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Autant cet ancien corps de ferme sur les hauteurs de la vallée de la Dordogne est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 classique à l’extérieur </w:t>
                    <w:br/>
                    <w:t xml:space="preserve">autant sa restauration intérieure est originale et décalée (pisés, marbres, carrelages anciens, éviers de pierre).  Salle de bain à mosaïque, 2 cheminées de très belle facture. Vue sans limite sur la vallée, agréable jardin (3 500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 m2) bien abrité. Belle piscine couverte. Les pièces de vie  sont vastes :  cuisine / séjour de 50 m2 et salon de 40 m2. Les chambres le sont tout autant : 2 chambres au rez-de-chaussée de plus de 20 m2, les 2 autres à l'étage  d'environ 24 m2 avec chacune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 sa salle d'eau.  Chauffage au sol au rez-de-chaussée. Grenier. Grand séchoir à tabac  de plus de 70 m2 (chaufferie et atelier .  La toiture est en bon état (révision il y a 2 ans).</w:t>
                    <w:br/>
                    <w:t xml:space="preserve">LA cerise sur la gâteau est le vidéo room : du matériel et une insonorisat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ion de professionnel, pour les amateurs de bon son, de bons films et de bonne musique !</w:t>
                    <w:br/>
                    <w:t xml:space="preserve">Les commerces sont à 5 minutes en voiture. </w:t>
                    <w:br/>
                    <w:t xml:space="preserve">Les informations sur les risques auxquels ce bien est exposé sont disponibles sur le site Géorisques: www.georisques.gouv.f</w:t>
                  </w: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28"/>
                    </w:rPr>
                  </w:r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472 500 €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450 000 €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40&amp;ges=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40&amp;ges=4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09/07/2023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2024-09-25T15:03:38Z</dcterms:modified>
</cp:coreProperties>
</file>