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25370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Anthony et Marion CHASTENET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famillechastenet@outlook.fr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DEP0915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périgourdine récente à vendre sur les hauteurs des Eyzies dans une clairière sans nuisances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250 000 €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2057400" cy="92519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Grel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8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CHASTENET Anthony et Marion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