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DEP0800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139 000 €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6,92%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130 000 €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Maison de village avec jardin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ST PIERRE DE CHIGNAC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de 10m².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de 60m².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13m² ; 13m² et 14m².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18m².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59m².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7m² avec baignoire ; WC et lavabo.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de 144m² dont 66m² aménageables.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Préau avec wc de 36m².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pied.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 Dans un village avec commerces de proximité, cette ancienne école en pierres transformée en maison d'habitation ne vous laissera pas insensible ! L'ensemble est à rafraichir et laisse entrevoir de nombreuses possibilités (notamment la création de 2 logements). On y trouve aujourd'hui de plain-pied une belle pièce à vivre de 59m² et 3 grandes chambres. Le grenier est aménageable sur 66m² et une magnifique cave complète ce bien.Toiture refaite en 2008 et maison raccordée au tout-à-l'égout. Jardin de 780m² avec préau.Les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134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781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59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:1906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6169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900 €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