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DEP0885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118 800 €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8,00%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110 000 €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en pierres restaurée dans un village avec commerces et gare SNCF.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BELVES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avec salle à manger de 23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13 m²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2 m² avec lave-mains.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14 m² et 13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de 2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6 m² avec baignoire d'angle, lavabo et wc.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/ chambre palière d'environ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12 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4,5 m² avec douche et lavabo.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avec poêle à pellet et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PVC.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SIORAC EN PERIGORD.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 mn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proximité immédiate.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proximité immédiate.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Type de détail"/>
            </w:pPr>
            <w:r>
              <w:t xml:space="preserve">Sous Sol: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16,50 m2.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Cette grande maison en pierres se trouve dans un petit village de la vallée de la Dordogne. Restaurée joliement et confortablement (doubles vitrages avec volets roulants, poêle à granulés, salle de bains et salle d’eau récentes), elle offre 4 chambres et une belle pièce à vivre en rez-de-chaussée.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5 minutes à pied du centre commercial dans une rue très tranquille. Place de stationnement devant la maison. Gare SNCF (Bordeaux- Sarlat.) et village tous commerces à proximité.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110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23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500 €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