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DEP0817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222 600 €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210 000 €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Ancienne ferme à restaurer sur les hauteurs du Bugue avec 2000m² de terrain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 BUGUE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de 12m² dont une avec cheminée.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17m² avec cheminée.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/ couloir de 14m².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de 28m² avec cheminée, évier pierre et très belle 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5m² avec douche et baignoire.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Veranda couloir de 10m² communiquant avec la deuxième maison en pierre.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indépendant.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de 13m² avec lavabo, WC et douche.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Etable.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à tabac de 50m² avec garage attenant de 15m².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avec pièce à vivre de 24m², deux chambres de 15m² et 21m² avec une salle d'eau attenante. Combles..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 Bugue.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89120" cy="24688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0" cy="246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Sur les hauteurs avec une magnifique vue dégagée, cette ancienne ferme des années 1700 se situe dans un hameau à quelques kilomètres d'un village avec commerces. Elle dispose de :- deux anciennes maisons d'habitation,- d'une grande grange,- diverses petites dépendances, garage et remises.L'ensemble est à restaurer et offre une vue dominante sur environ 2000m² de terrain.La grange est transformable en habitation et le terrain est en zone constructible.Les informations sur les risques auquel ce bien est exposé sont disponibles sur le site Géorisques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159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2 000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4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28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restaurer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:1700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9979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