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DEP0872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Charmante maison en pierres aux Eyzies avec jardin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/ atelier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32m² avec cheminée et évier en pierres.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jeux de billard de 27m².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18m² mansardée.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de 12m².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Secteur Sauvegardé.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en totalité.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Lauzes.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les hauteurs des Eyzies, à 5 minutes du village, cette maison en pierres allie charme et authenticité. Elle offre environ 110m² habitables répartit ainsi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Rez-de-chaussée : un séjour avec cheminée et vieil évier en pierres, une salle de billard, un wc et une salle d'eau. Cave avec atelier.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- 1er étage : une chambre mansardée et une mezzanine.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central au gaz et assainissement individuel.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Petite borie et four à pain dans le jardin arboré d'environ 700m², constructible en totalité.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demandera des travaux de rafraîchissement et de remises aux normes.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718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32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