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25052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Marika SANDSTROM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Belle maison en pierre du 18ème restaurée, 3 chambres, véranda, proche de tous commerces.Terrasse couverte avec four à pain et terrain plat piscinable d'environ 2000m².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355 950 €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Maillerie,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SANDSTROM Marika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