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POILANE Henri</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Gissonnie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LES EYZIES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La Balloterie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Terrain non constructible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539 A 02 n°608 pour une contenance totale de 1ha 05a 90ca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4 500 €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500 €   TTC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5 000 €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du vendeur </w:t>
      </w:r>
      <w:r>
        <w:rPr>
          <w:rFonts w:ascii="Garamond" w:hAnsi="Garamond" w:eastAsia="Garamond"/>
          <w:sz w:val="18"/>
        </w:rPr>
        <w:t xml:space="preserve">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Les Eyzies              </w:t>
      </w:r>
      <w:r>
        <w:rPr>
          <w:rFonts w:ascii="Garamond" w:hAnsi="Garamond" w:eastAsia="Garamond"/>
          <w:b w:val="on"/>
          <w:sz w:val="24"/>
        </w:rPr>
        <w:t xml:space="preserve">  Le  </w:t>
      </w:r>
      <w:r>
        <w:rPr>
          <w:rFonts w:ascii="Garamond" w:hAnsi="Garamond" w:eastAsia="Garamond"/>
          <w:b w:val="on"/>
          <w:sz w:val="24"/>
          <w:shd w:val="clear" w:fill="C0C0C0"/>
        </w:rPr>
        <w:t xml:space="preserve">         6 février 2024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POILANE Henri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Gissonnie -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POILANE Henri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500 € payée par le vendeur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Les Eyzies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6 février 2024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1</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