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24809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Sophie MARONI FORTIN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01 34 87 63 69  -  smaronifortin@outlook.fr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Calme, vue et authenticité pour cette propriété en pierres implantée au milieu de 20 hectares attenants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Vezat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MARONI FORTIN Sophie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