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SUD1565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468 000 €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450 000 €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Martel, Exclusivité, Lumineuse et confortable maison 4 chambres, piscine et vue.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MARTEL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CHAUSSÉE:</w:t>
              <w:br/>
              <w:t xml:space="preserve"> - Buanderie 8.90m²</w:t>
              <w:br/>
              <w:t xml:space="preserve"> - 4 Chamb</w:t>
            </w:r>
            <w:r>
              <w:rPr>
                <w:color w:val="000000"/>
                <w:sz w:val="14"/>
              </w:rPr>
              <w:t xml:space="preserve">res 21.85m² (dont dressing), 14.70m², 12.90m², 10.80m²</w:t>
              <w:br/>
              <w:t xml:space="preserve"> - Couloir 10.2m²</w:t>
              <w:br/>
              <w:t xml:space="preserve"> - Cuisine 16.20m² Ouverte, équipée.</w:t>
              <w:br/>
              <w:t xml:space="preserve"> - Dressing </w:t>
              <w:br/>
              <w:t xml:space="preserve"> - Hall d'entrée 4m²</w:t>
              <w:br/>
              <w:t xml:space="preserve"> - Séjour 51.5m²</w:t>
              <w:br/>
              <w:t xml:space="preserve"> - Salle de jeux 42m²</w:t>
              <w:br/>
              <w:t xml:space="preserve"> - Salle de bains 5.70m²</w:t>
              <w:br/>
              <w:t xml:space="preserve"> - Salle d'eau 3.50m²</w:t>
              <w:br/>
              <w:t xml:space="preserve"> - 2 Terrasses 60m²</w:t>
              <w:br/>
              <w:t xml:space="preserve"> - 3 W</w:t>
            </w:r>
            <w:r>
              <w:rPr>
                <w:color w:val="000000"/>
                <w:sz w:val="14"/>
              </w:rPr>
              <w:t xml:space="preserve">C </w:t>
              <w:br/>
              <w:t xml:space="preserve">DÉPENDANCES:</w:t>
              <w:br/>
              <w:t xml:space="preserve"> - Abri de jardin</w:t>
              <w:br/>
              <w:t xml:space="preserve"> - Garage indépendant</w:t>
              <w:br/>
              <w:t xml:space="preserve">DPE:</w:t>
              <w:br/>
              <w:t xml:space="preserve"> - Consommation énergétique (en énergie primaire): 77 KWHep/m²an</w:t>
              <w:br/>
              <w:t xml:space="preserve"> - Emission de gaz à effet de serre: 4 Kgco2/m²an</w:t>
              <w:br/>
              <w:t xml:space="preserve"> - Date de réalisation DPE (jj/mm/aaaa) 25/06/2018</w:t>
              <w:br/>
              <w:t xml:space="preserve">CHAUFFAGE:</w:t>
              <w:br/>
              <w:t xml:space="preserve"> - Pompe à chaleur</w:t>
            </w:r>
            <w:r>
              <w:rPr>
                <w:color w:val="000000"/>
                <w:sz w:val="14"/>
              </w:rPr>
              <w:t xml:space="preserve"> Plancher chauffant basse température.</w:t>
              <w:br/>
              <w:t xml:space="preserve">EQUIPEMENTS DIVERS:</w:t>
              <w:br/>
              <w:t xml:space="preserve"> - Double vitrage </w:t>
              <w:br/>
              <w:t xml:space="preserve"> - Fosse septique aux normes</w:t>
              <w:br/>
              <w:t xml:space="preserve">FENÊTRES:</w:t>
              <w:br/>
              <w:t xml:space="preserve"> - Aluminium </w:t>
              <w:br/>
              <w:t xml:space="preserve"> - Double vitrage </w:t>
              <w:br/>
              <w:t xml:space="preserve">SERVICES:</w:t>
              <w:br/>
              <w:t xml:space="preserve"> - Aéroport à 15 minutes</w:t>
              <w:br/>
              <w:t xml:space="preserve"> - Autoroute à 15 minutes</w:t>
              <w:br/>
              <w:t xml:space="preserve"> - Calme </w:t>
              <w:br/>
              <w:t xml:space="preserve"> - Commerces à 3 minutes</w:t>
              <w:br/>
              <w:t xml:space="preserve"> - Dépenda</w:t>
            </w:r>
            <w:r>
              <w:rPr>
                <w:color w:val="000000"/>
                <w:sz w:val="14"/>
              </w:rPr>
              <w:t xml:space="preserve">nce </w:t>
              <w:br/>
              <w:t xml:space="preserve"> - Ecole </w:t>
              <w:br/>
              <w:t xml:space="preserve"> - Gare </w:t>
              <w:br/>
              <w:t xml:space="preserve"> - Golf à 10 minutes</w:t>
              <w:br/>
              <w:t xml:space="preserve"> - Hôpital à 20 minutes</w:t>
              <w:br/>
              <w:t xml:space="preserve"> - Internet / ADSL fibre</w:t>
              <w:br/>
              <w:t xml:space="preserve"> - Vue </w:t>
              <w:br/>
              <w:t xml:space="preserve"> - Plain-pied </w:t>
              <w:br/>
              <w:t xml:space="preserve">TERRAIN:</w:t>
              <w:br/>
              <w:t xml:space="preserve"> - Arboré 2372m²</w:t>
              <w:br/>
              <w:t xml:space="preserve"> - Cloturé </w:t>
              <w:br/>
              <w:t xml:space="preserve"> - Piscine </w:t>
              <w:br/>
              <w:t xml:space="preserve"> - Portail </w:t>
              <w:br/>
              <w:t xml:space="preserve"> - 3 Terrasses </w:t>
              <w:br/>
              <w:t xml:space="preserve"> - Terrain de pétanque 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Dégagée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8980" cy="665283"/>
                      <wp:effectExtent l="0" t="0" r="0" b="0"/>
                      <wp:docPr id="1" name="Picture 1" descr="https://files.activimmo.com/storage/etiquettes/photo/dpe/dpe-energie-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769126" name="https://files.activimmo.com/storage/etiquettes/photo/dpe/dpe-energie-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28979" cy="6652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7.4pt;height:52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  <w:r>
              <w:rPr>
                <w:sz w:val="20"/>
              </w:rPr>
              <w:t xml:space="preserve"> </w:t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5655" cy="726132"/>
                      <wp:effectExtent l="0" t="0" r="0" b="0"/>
                      <wp:docPr id="2" name="Picture 1" descr="https://files.activimmo.com/storage/etiquettes/photo/dpe/dpe-ges-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7694036" name="https://files.activimmo.com/storage/etiquettes/photo/dpe/dpe-ges-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95654" cy="7261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2.6pt;height:57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13gildc6501845p34658aa222a4a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13gildc6501845p34658aa222a4a0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13gildc6501845p26581534cdc78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501845p26581534cdc78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13gildc6501845p14658153617e4a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501845p14658153617e4a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13gildc6501845p865815357381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501845p8658153573818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20"/>
                    </w:rPr>
                    <w:t xml:space="preserve">Exclusivité, D</w:t>
                  </w:r>
                  <w:r>
                    <w:rPr>
                      <w:sz w:val="20"/>
                    </w:rPr>
                    <w:t xml:space="preserve">ans un quartier résidentiel et calme, en pleine nature et pourtant à quelques minutes des commerces, cette spacieuse lumineuse et confortable maison contemporaine distribue de plain-pied :</w:t>
                    <w:br/>
                    <w:t xml:space="preserve">Entrée, grande pièce à vivre (salon, salle à manger et cuisine ouve</w:t>
                  </w:r>
                  <w:r>
                    <w:rPr>
                      <w:sz w:val="20"/>
                    </w:rPr>
                    <w:t xml:space="preserve">rte) très lumineuse et entourée de terrasses couvertes tournées vers la piscine et la campagne, salon cinéma, 4 chambres ( actuellement 3 chambres et 1 bureau), 2 salles d'eau avec douche à l'italienne, 2 wc, buanderie.</w:t>
                    <w:br/>
                    <w:t xml:space="preserve">Piscine 8 x 4 automatisée, Garage in</w:t>
                  </w:r>
                  <w:r>
                    <w:rPr>
                      <w:sz w:val="20"/>
                    </w:rPr>
                    <w:t xml:space="preserve">dépendant, Abris de jardin.</w:t>
                    <w:br/>
                    <w:t xml:space="preserve">Terrain de 2372m² arboré avec une jolie vue sur la campagne.</w:t>
                    <w:br/>
                    <w:t xml:space="preserve">Dpe de qualité, assainissement aux normes.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206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2372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4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51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Très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2018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Traditionnel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Pompe  chaleur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13gildc6501845p26581534cdc78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845p26581534cdc78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13gildc6501845p14658153617e4a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845p14658153617e4a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13gildc6501845p8658153573818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845p8658153573818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13gildc6501845p36581534ea4d6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845p36581534ea4d6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13gildc6501845p2565815373426c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845p2565815373426c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13gildc6501845p1865815368096f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845p1865815368096f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13gildc6501845p965815358ece6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845p965815358ece6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13gildc6501845p1665815364bc04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845p1665815364bc04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2023-09-22T13:28:00Z</dcterms:created>
  <dcterms:modified xsi:type="dcterms:W3CDTF">2024-01-06T10:09:17Z</dcterms:modified>
</cp:coreProperties>
</file>