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3336"/>
        <w:gridCol w:w="6302"/>
      </w:tblGrid>
      <w:tr w:rsidR="008C20D9" w:rsidRPr="000B4686">
        <w:tc>
          <w:tcPr>
            <w:tcW w:w="3336" w:type="dxa"/>
            <w:shd w:val="clear" w:color="auto" w:fill="auto"/>
          </w:tcPr>
          <w:p w:rsidR="008C20D9" w:rsidRDefault="003C3B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>
                  <wp:extent cx="1660551" cy="1328339"/>
                  <wp:effectExtent l="0" t="0" r="0" b="0"/>
                  <wp:docPr id="1543327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327519" name="Picture 154332751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56" cy="133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color="auto" w:fill="auto"/>
          </w:tcPr>
          <w:p w:rsidR="008C20D9" w:rsidRPr="000B4686" w:rsidRDefault="00031575">
            <w:pPr>
              <w:pStyle w:val="Normal0"/>
              <w:jc w:val="center"/>
              <w:rPr>
                <w:rFonts w:ascii="Impact" w:eastAsia="Impact" w:hAnsi="Impact"/>
                <w:color w:val="000000"/>
                <w:sz w:val="48"/>
                <w:lang w:val="fr-FR"/>
              </w:rPr>
            </w:pPr>
            <w:r w:rsidRPr="000B4686">
              <w:rPr>
                <w:rFonts w:ascii="Impact" w:eastAsia="Impact" w:hAnsi="Impact"/>
                <w:color w:val="000000"/>
                <w:sz w:val="48"/>
                <w:lang w:val="fr-FR"/>
              </w:rPr>
              <w:t>PLEIN SUD</w:t>
            </w:r>
          </w:p>
          <w:p w:rsidR="008C20D9" w:rsidRPr="000B4686" w:rsidRDefault="00031575">
            <w:pPr>
              <w:pStyle w:val="Normal0"/>
              <w:jc w:val="center"/>
              <w:rPr>
                <w:color w:val="000000"/>
                <w:sz w:val="34"/>
                <w:lang w:val="fr-FR"/>
              </w:rPr>
            </w:pPr>
            <w:r w:rsidRPr="000B4686">
              <w:rPr>
                <w:color w:val="000000"/>
                <w:sz w:val="32"/>
                <w:lang w:val="fr-FR"/>
              </w:rPr>
              <w:t>l'agenceimmo</w:t>
            </w:r>
          </w:p>
          <w:p w:rsidR="008C20D9" w:rsidRPr="000B4686" w:rsidRDefault="00031575">
            <w:pPr>
              <w:pStyle w:val="Normal0"/>
              <w:jc w:val="center"/>
              <w:rPr>
                <w:rFonts w:ascii="Impact" w:eastAsia="Impact" w:hAnsi="Impact"/>
                <w:color w:val="000000"/>
                <w:sz w:val="18"/>
                <w:lang w:val="fr-FR"/>
              </w:rPr>
            </w:pPr>
            <w:r w:rsidRPr="000B4686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2 place Doussot  - 46200 SOUILLAC </w:t>
            </w:r>
          </w:p>
          <w:p w:rsidR="008C20D9" w:rsidRPr="000B4686" w:rsidRDefault="00031575">
            <w:pPr>
              <w:pStyle w:val="Normal0"/>
              <w:jc w:val="center"/>
              <w:rPr>
                <w:rFonts w:ascii="Impact" w:eastAsia="Impact" w:hAnsi="Impact"/>
                <w:color w:val="000000"/>
                <w:sz w:val="20"/>
                <w:lang w:val="fr-FR"/>
              </w:rPr>
            </w:pPr>
            <w:r w:rsidRPr="000B4686">
              <w:rPr>
                <w:rFonts w:ascii="Impact" w:eastAsia="Impact" w:hAnsi="Impact"/>
                <w:color w:val="000000"/>
                <w:sz w:val="28"/>
                <w:lang w:val="fr-FR"/>
              </w:rPr>
              <w:t>www.pleinsudimmo.fr</w:t>
            </w:r>
          </w:p>
          <w:p w:rsidR="008C20D9" w:rsidRPr="000B4686" w:rsidRDefault="000315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color w:val="FF0000"/>
                <w:lang w:val="fr-FR"/>
              </w:rPr>
            </w:pPr>
            <w:r w:rsidRPr="000B4686">
              <w:rPr>
                <w:rFonts w:ascii="Impact" w:eastAsia="Impact" w:hAnsi="Impact"/>
                <w:color w:val="000000"/>
                <w:lang w:val="fr-FR"/>
              </w:rPr>
              <w:t>contact@pleinsudimmo.fr  - 06 24 22 26 21</w:t>
            </w:r>
          </w:p>
        </w:tc>
      </w:tr>
    </w:tbl>
    <w:p w:rsidR="00E765F3" w:rsidRPr="000B4686" w:rsidRDefault="00E765F3" w:rsidP="00E765F3">
      <w:pPr>
        <w:tabs>
          <w:tab w:val="left" w:pos="6372"/>
          <w:tab w:val="left" w:pos="6399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rPr>
          <w:rFonts w:ascii="Times New Roman" w:eastAsia="Times New Roman" w:hAnsi="Times New Roman"/>
          <w:b/>
          <w:lang w:val="fr-FR"/>
        </w:rPr>
      </w:pPr>
    </w:p>
    <w:p w:rsidR="008C20D9" w:rsidRPr="000B4686" w:rsidRDefault="00031575">
      <w:pPr>
        <w:tabs>
          <w:tab w:val="left" w:pos="368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jc w:val="center"/>
        <w:rPr>
          <w:rFonts w:ascii="Times New Roman" w:eastAsia="Times New Roman" w:hAnsi="Times New Roman"/>
          <w:b/>
          <w:lang w:val="fr-FR"/>
        </w:rPr>
      </w:pPr>
      <w:r w:rsidRPr="000B4686">
        <w:rPr>
          <w:rFonts w:ascii="Times New Roman" w:eastAsia="Times New Roman" w:hAnsi="Times New Roman"/>
          <w:b/>
          <w:sz w:val="36"/>
          <w:lang w:val="fr-FR"/>
        </w:rPr>
        <w:t xml:space="preserve">VENTE MONTINI / Cailler</w:t>
      </w:r>
    </w:p>
    <w:p w:rsidR="008C20D9" w:rsidRPr="000B4686" w:rsidRDefault="008C20D9">
      <w:pPr>
        <w:tabs>
          <w:tab w:val="left" w:pos="453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63"/>
        <w:rPr>
          <w:sz w:val="24"/>
          <w:lang w:val="fr-FR"/>
        </w:rPr>
      </w:pP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/>
          <w:sz w:val="22"/>
          <w:lang w:val="fr-FR"/>
        </w:rPr>
      </w:pPr>
      <w:r w:rsidRPr="000B4686">
        <w:rPr>
          <w:b/>
          <w:sz w:val="22"/>
          <w:u w:val="single"/>
          <w:lang w:val="fr-FR"/>
        </w:rPr>
        <w:t>Etat Civil Vendeurs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 xml:space="preserve">Monsieur et Madame PATRICK &amp; EVELYNE MONTINI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 xml:space="preserve">161 route des Beauchatels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 xml:space="preserve">46600 GIGNAC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 xml:space="preserve">eve.moreau74@laposte.net   /    /    /  0663113024</w:t>
      </w:r>
    </w:p>
    <w:p w:rsidR="008C20D9" w:rsidRPr="000B4686" w:rsidRDefault="008C20D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/>
          <w:sz w:val="22"/>
          <w:lang w:val="fr-FR"/>
        </w:rPr>
      </w:pP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/>
          <w:sz w:val="22"/>
          <w:lang w:val="fr-FR"/>
        </w:rPr>
      </w:pPr>
      <w:r w:rsidRPr="000B4686">
        <w:rPr>
          <w:b/>
          <w:sz w:val="22"/>
          <w:u w:val="single"/>
          <w:lang w:val="fr-FR"/>
        </w:rPr>
        <w:t>Etat Civil Acquéreurs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 xml:space="preserve">Madame Emilie Cailler 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 xml:space="preserve"> 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  <w:r w:rsidRPr="000B4686">
        <w:rPr>
          <w:b/>
          <w:sz w:val="22"/>
          <w:lang w:val="fr-FR"/>
        </w:rPr>
        <w:t xml:space="preserve">  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  <w:r w:rsidRPr="000B4686">
        <w:rPr>
          <w:b/>
          <w:sz w:val="22"/>
          <w:lang w:val="fr-FR"/>
        </w:rPr>
        <w:t xml:space="preserve">cailler.emilie@orange.fr  /    /    /  0689344840</w:t>
      </w:r>
    </w:p>
    <w:p w:rsidR="008C20D9" w:rsidRPr="000B4686" w:rsidRDefault="008C20D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lang w:val="fr-FR"/>
        </w:rPr>
      </w:pPr>
      <w:r w:rsidRPr="000B4686">
        <w:rPr>
          <w:b/>
          <w:sz w:val="22"/>
          <w:u w:val="single"/>
          <w:lang w:val="fr-FR"/>
        </w:rPr>
        <w:t>Bien vendu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 xml:space="preserve">Secteur Martel, Maison 4 chambres et piscine sur parc de 4600m².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lang w:val="fr-FR"/>
        </w:rPr>
      </w:pPr>
      <w:r w:rsidRPr="000B4686">
        <w:rPr>
          <w:b/>
          <w:sz w:val="22"/>
          <w:lang w:val="fr-FR"/>
        </w:rPr>
        <w:t xml:space="preserve">161 route des Beauchatels 46600 GIGNAC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  <w:r w:rsidRPr="000B4686">
        <w:rPr>
          <w:b/>
          <w:sz w:val="22"/>
          <w:lang w:val="fr-FR"/>
        </w:rPr>
        <w:t>Parcelles :</w:t>
      </w:r>
    </w:p>
    <w:p w:rsidR="008C20D9" w:rsidRPr="000B4686" w:rsidRDefault="008C20D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  <w:r w:rsidRPr="000B4686">
        <w:rPr>
          <w:b/>
          <w:sz w:val="22"/>
          <w:u w:val="single"/>
          <w:lang w:val="fr-FR"/>
        </w:rPr>
        <w:t>Prix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  <w:r w:rsidRPr="000B4686">
        <w:rPr>
          <w:b/>
          <w:sz w:val="22"/>
          <w:lang w:val="fr-FR"/>
        </w:rPr>
        <w:t xml:space="preserve">Montant net vendeur : 290 000 €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 xml:space="preserve">Honoraires Agence : 14 500 € TTC à la charge des acquéreurs ( </w:t>
      </w:r>
      <w:r w:rsidRPr="000B4686">
        <w:rPr>
          <w:b/>
          <w:sz w:val="22"/>
          <w:lang w:val="fr-FR"/>
        </w:rPr>
        <w:t>partage 60 % Plein Sud 40 % Bouriane )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  <w:r w:rsidRPr="000B4686">
        <w:rPr>
          <w:b/>
          <w:sz w:val="22"/>
          <w:lang w:val="fr-FR"/>
        </w:rPr>
        <w:t xml:space="preserve">Soit FAI : 304 500 €</w:t>
      </w:r>
    </w:p>
    <w:p w:rsidR="008C20D9" w:rsidRPr="000B4686" w:rsidRDefault="008C20D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>Agence(s)</w:t>
      </w:r>
    </w:p>
    <w:p w:rsidR="008C20D9" w:rsidRPr="000B4686" w:rsidRDefault="00031575">
      <w:pPr>
        <w:pStyle w:val="D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6"/>
          <w:lang w:val="fr-FR"/>
        </w:rPr>
      </w:pPr>
      <w:r w:rsidRPr="000B4686">
        <w:rPr>
          <w:rFonts w:ascii="Impact" w:eastAsia="Impact" w:hAnsi="Impact"/>
          <w:sz w:val="28"/>
          <w:lang w:val="fr-FR"/>
        </w:rPr>
        <w:t>PLEIN SUD</w:t>
      </w:r>
      <w:r w:rsidRPr="000B4686">
        <w:rPr>
          <w:sz w:val="28"/>
          <w:lang w:val="fr-FR"/>
        </w:rPr>
        <w:t>l'agence immo</w:t>
      </w:r>
    </w:p>
    <w:p w:rsidR="008C20D9" w:rsidRPr="000B4686" w:rsidRDefault="00031575">
      <w:pPr>
        <w:pStyle w:val="D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lang w:val="fr-FR"/>
        </w:rPr>
      </w:pPr>
      <w:r w:rsidRPr="000B4686">
        <w:rPr>
          <w:b/>
          <w:lang w:val="fr-FR"/>
        </w:rPr>
        <w:t>2 place Doussot - 46200 SOUILLAC</w:t>
      </w:r>
    </w:p>
    <w:p w:rsidR="008C20D9" w:rsidRPr="000B4686" w:rsidRDefault="00031575">
      <w:pPr>
        <w:pStyle w:val="D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2"/>
          <w:lang w:val="fr-FR"/>
        </w:rPr>
      </w:pPr>
      <w:r w:rsidRPr="000B4686">
        <w:rPr>
          <w:b/>
          <w:sz w:val="22"/>
          <w:lang w:val="fr-FR"/>
        </w:rPr>
        <w:t>Thierry Deviers - 06 24 22 26 21</w:t>
      </w:r>
    </w:p>
    <w:p w:rsidR="008C20D9" w:rsidRPr="000B4686" w:rsidRDefault="00031575">
      <w:pPr>
        <w:pStyle w:val="D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>&amp;</w:t>
      </w:r>
    </w:p>
    <w:p w:rsidR="008C20D9" w:rsidRPr="000B4686" w:rsidRDefault="00031575">
      <w:pPr>
        <w:pStyle w:val="D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>BOURIANE IMMOBILIER</w:t>
      </w:r>
    </w:p>
    <w:p w:rsidR="008C20D9" w:rsidRPr="000B4686" w:rsidRDefault="00031575">
      <w:pPr>
        <w:pStyle w:val="D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 xml:space="preserve">15 ter allée de la </w:t>
      </w:r>
      <w:r w:rsidRPr="000B4686">
        <w:rPr>
          <w:b/>
          <w:sz w:val="22"/>
          <w:lang w:val="fr-FR"/>
        </w:rPr>
        <w:t>république BP10 46300 GOURDON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>Clarisse Boussac 06 33 33 24 57</w:t>
      </w:r>
    </w:p>
    <w:p w:rsidR="008C20D9" w:rsidRPr="000B4686" w:rsidRDefault="008C20D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  <w:r w:rsidRPr="000B4686">
        <w:rPr>
          <w:b/>
          <w:sz w:val="22"/>
          <w:u w:val="single"/>
          <w:lang w:val="fr-FR"/>
        </w:rPr>
        <w:t>Financement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>- Etablissement Financier :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>- Pour un montant total de :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lang w:val="fr-FR"/>
        </w:rPr>
      </w:pPr>
      <w:r w:rsidRPr="000B4686">
        <w:rPr>
          <w:b/>
          <w:sz w:val="22"/>
          <w:lang w:val="fr-FR"/>
        </w:rPr>
        <w:t>- Pour une durée de :</w:t>
      </w:r>
    </w:p>
    <w:p w:rsidR="008C20D9" w:rsidRPr="000B4686" w:rsidRDefault="00031575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  <w:r w:rsidRPr="000B4686">
        <w:rPr>
          <w:b/>
          <w:sz w:val="22"/>
          <w:lang w:val="fr-FR"/>
        </w:rPr>
        <w:t>- Au taux d'intérêt maximum de :</w:t>
      </w:r>
    </w:p>
    <w:p w:rsidR="008C20D9" w:rsidRPr="000B4686" w:rsidRDefault="008C20D9">
      <w:pPr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lang w:val="fr-FR"/>
        </w:rPr>
      </w:pPr>
    </w:p>
    <w:p w:rsidR="008C20D9" w:rsidRDefault="00031575">
      <w:pPr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/>
          <w:sz w:val="22"/>
          <w:u w:val="single"/>
        </w:rPr>
        <w:t>Divers</w:t>
      </w:r>
    </w:p>
    <w:p w:rsidR="008C20D9" w:rsidRDefault="00031575">
      <w:pPr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/>
          <w:sz w:val="22"/>
        </w:rPr>
        <w:t>Conditions particulières :</w:t>
      </w:r>
    </w:p>
    <w:p w:rsidR="008C20D9" w:rsidRDefault="008C20D9">
      <w:pPr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sectPr xmlns:w="http://schemas.openxmlformats.org/wordprocessingml/2006/main" xmlns:r="http://schemas.openxmlformats.org/officeDocument/2006/relationships" w:rsidR="008C20D9" w:rsidSect="00E76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7"/>
      <w:pgMar w:top="851" w:right="1134" w:bottom="1134" w:left="1134" w:header="284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75" w:rsidRDefault="00031575">
      <w:r>
        <w:separator/>
      </w:r>
    </w:p>
  </w:endnote>
  <w:endnote w:type="continuationSeparator" w:id="1">
    <w:p w:rsidR="00031575" w:rsidRDefault="0003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9B" w:rsidRDefault="006F53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/>
    </w:tblPr>
    <w:tblGrid>
      <w:gridCol w:w="4830"/>
      <w:gridCol w:w="4800"/>
    </w:tblGrid>
    <w:tr w:rsidR="008C20D9">
      <w:tc>
        <w:tcPr>
          <w:tcW w:w="4830" w:type="dxa"/>
          <w:shd w:val="clear" w:color="auto" w:fill="auto"/>
        </w:tcPr>
        <w:p w:rsidR="008C20D9" w:rsidRPr="000B4686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eastAsia="Impact" w:hAnsi="Impact"/>
              <w:sz w:val="14"/>
              <w:lang w:val="fr-FR"/>
            </w:rPr>
          </w:pPr>
          <w:r w:rsidRPr="000B4686">
            <w:rPr>
              <w:rFonts w:ascii="Impact" w:eastAsia="Impact" w:hAnsi="Impact"/>
              <w:sz w:val="18"/>
              <w:lang w:val="fr-FR"/>
            </w:rPr>
            <w:t>PLEIN SUD</w:t>
          </w:r>
          <w:r w:rsidRPr="000B4686">
            <w:rPr>
              <w:sz w:val="18"/>
              <w:lang w:val="fr-FR"/>
            </w:rPr>
            <w:t>l'agence immo</w:t>
          </w:r>
        </w:p>
        <w:p w:rsidR="008C20D9" w:rsidRPr="000B4686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  <w:lang w:val="fr-FR"/>
            </w:rPr>
          </w:pPr>
          <w:r w:rsidRPr="000B4686">
            <w:rPr>
              <w:sz w:val="14"/>
              <w:lang w:val="fr-FR"/>
            </w:rPr>
            <w:t>2 place Doussot - 46200 SOUILLAC</w:t>
          </w:r>
        </w:p>
        <w:p w:rsidR="008C20D9" w:rsidRPr="000B4686" w:rsidRDefault="008C20D9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  <w:lang w:val="fr-FR"/>
            </w:rPr>
          </w:pPr>
        </w:p>
        <w:p w:rsidR="008C20D9" w:rsidRPr="000B4686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  <w:lang w:val="fr-FR"/>
            </w:rPr>
          </w:pPr>
          <w:r w:rsidRPr="000B4686">
            <w:rPr>
              <w:sz w:val="12"/>
              <w:lang w:val="fr-FR"/>
            </w:rPr>
            <w:t xml:space="preserve">SAS au capital de 10 000 €  </w:t>
          </w:r>
        </w:p>
        <w:p w:rsidR="008C20D9" w:rsidRPr="000B4686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  <w:lang w:val="fr-FR"/>
            </w:rPr>
          </w:pPr>
          <w:r w:rsidRPr="000B4686">
            <w:rPr>
              <w:sz w:val="12"/>
              <w:lang w:val="fr-FR"/>
            </w:rPr>
            <w:t>RCS Cahors 807 882 477 - Siret 807 882 47700019</w:t>
          </w:r>
        </w:p>
        <w:p w:rsidR="008C20D9" w:rsidRPr="000B4686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  <w:lang w:val="fr-FR"/>
            </w:rPr>
          </w:pPr>
          <w:r w:rsidRPr="000B4686">
            <w:rPr>
              <w:sz w:val="12"/>
              <w:lang w:val="fr-FR"/>
            </w:rPr>
            <w:t>TVA FR11807882477</w:t>
          </w:r>
        </w:p>
        <w:p w:rsidR="008C20D9" w:rsidRPr="000B4686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  <w:lang w:val="fr-FR"/>
            </w:rPr>
          </w:pPr>
          <w:r w:rsidRPr="000B4686">
            <w:rPr>
              <w:sz w:val="12"/>
              <w:lang w:val="fr-FR"/>
            </w:rPr>
            <w:t xml:space="preserve">Carte Transactions sur immeubles et </w:t>
          </w:r>
          <w:r w:rsidRPr="000B4686">
            <w:rPr>
              <w:sz w:val="12"/>
              <w:lang w:val="fr-FR"/>
            </w:rPr>
            <w:t>fonds de commerce</w:t>
          </w:r>
        </w:p>
        <w:p w:rsidR="008C20D9" w:rsidRPr="000B4686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  <w:lang w:val="fr-FR"/>
            </w:rPr>
          </w:pPr>
          <w:r w:rsidRPr="000B4686">
            <w:rPr>
              <w:sz w:val="12"/>
              <w:lang w:val="fr-FR"/>
            </w:rPr>
            <w:t xml:space="preserve">n°PCI </w:t>
          </w:r>
          <w:r w:rsidR="006F539B" w:rsidRPr="006F539B">
            <w:rPr>
              <w:sz w:val="12"/>
              <w:lang w:val="fr-FR"/>
            </w:rPr>
            <w:t>4601 2020 000 044</w:t>
          </w:r>
          <w:r w:rsidR="006F539B">
            <w:rPr>
              <w:sz w:val="12"/>
              <w:lang w:val="fr-FR"/>
            </w:rPr>
            <w:t> </w:t>
          </w:r>
          <w:r w:rsidR="006F539B" w:rsidRPr="006F539B">
            <w:rPr>
              <w:sz w:val="12"/>
              <w:lang w:val="fr-FR"/>
            </w:rPr>
            <w:t>393</w:t>
          </w:r>
          <w:r w:rsidR="006F539B">
            <w:rPr>
              <w:sz w:val="12"/>
              <w:lang w:val="fr-FR"/>
            </w:rPr>
            <w:t xml:space="preserve"> </w:t>
          </w:r>
          <w:r w:rsidRPr="000B4686">
            <w:rPr>
              <w:sz w:val="12"/>
              <w:lang w:val="fr-FR"/>
            </w:rPr>
            <w:t>délivrée par la CCI du Lot</w:t>
          </w:r>
        </w:p>
        <w:p w:rsidR="008C20D9" w:rsidRPr="000B4686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  <w:lang w:val="fr-FR"/>
            </w:rPr>
          </w:pPr>
          <w:r w:rsidRPr="000B4686">
            <w:rPr>
              <w:sz w:val="12"/>
              <w:lang w:val="fr-FR"/>
            </w:rPr>
            <w:t>la non détention de fonds exonère de garantie financière (article 38 l de la loi 2010-853)</w:t>
          </w:r>
        </w:p>
        <w:p w:rsidR="008C20D9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>RC professionnelle AXA IARD 7312491604</w:t>
          </w:r>
        </w:p>
      </w:tc>
      <w:tc>
        <w:tcPr>
          <w:tcW w:w="4800" w:type="dxa"/>
          <w:shd w:val="clear" w:color="auto" w:fill="auto"/>
        </w:tcPr>
        <w:p w:rsidR="008C20D9" w:rsidRDefault="00031575">
          <w:pPr>
            <w:pStyle w:val="D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noProof/>
            </w:rPr>
            <w:drawing>
              <wp:anchor distT="12700" distB="12700" distL="12700" distR="12700" simplePos="0" relativeHeight="100000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effectExtent l="0" t="0" r="0" b="0"/>
                <wp:wrapSquare wrapText="bothSides"/>
                <wp:docPr id="1548909615" name="Picture 15489096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2700" distB="12700" distL="12700" distR="12700" simplePos="0" relativeHeight="1000001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effectExtent l="0" t="0" r="0" b="0"/>
                <wp:wrapSquare wrapText="bothSides"/>
                <wp:docPr id="1090164477" name="Picture 10901644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2700" distB="12700" distL="12700" distR="12700" simplePos="0" relativeHeight="100000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effectExtent l="0" t="0" r="0" b="0"/>
                <wp:wrapSquare wrapText="bothSides"/>
                <wp:docPr id="1970465073" name="Picture 19704650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C20D9" w:rsidRDefault="008C20D9">
    <w:pPr>
      <w:pStyle w:val="Normal0"/>
      <w:jc w:val="center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9B" w:rsidRDefault="006F53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75" w:rsidRDefault="00031575">
      <w:r>
        <w:separator/>
      </w:r>
    </w:p>
  </w:footnote>
  <w:footnote w:type="continuationSeparator" w:id="1">
    <w:p w:rsidR="00031575" w:rsidRDefault="00031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9B" w:rsidRDefault="006F53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D9" w:rsidRDefault="008C20D9">
    <w:pPr>
      <w:pStyle w:val="Normal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9B" w:rsidRDefault="006F53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3">
    <w:multiLevelType w:val="hybridMultilevel"/>
    <w:lvl w:ilvl="0" w:tplc="93539026">
      <w:start w:val="1"/>
      <w:numFmt w:val="decimal"/>
      <w:lvlText w:val="%1."/>
      <w:lvlJc w:val="left"/>
      <w:pPr>
        <w:ind w:left="720" w:hanging="360"/>
      </w:pPr>
    </w:lvl>
    <w:lvl w:ilvl="1" w:tplc="93539026" w:tentative="1">
      <w:start w:val="1"/>
      <w:numFmt w:val="lowerLetter"/>
      <w:lvlText w:val="%2."/>
      <w:lvlJc w:val="left"/>
      <w:pPr>
        <w:ind w:left="1440" w:hanging="360"/>
      </w:pPr>
    </w:lvl>
    <w:lvl w:ilvl="2" w:tplc="93539026" w:tentative="1">
      <w:start w:val="1"/>
      <w:numFmt w:val="lowerRoman"/>
      <w:lvlText w:val="%3."/>
      <w:lvlJc w:val="right"/>
      <w:pPr>
        <w:ind w:left="2160" w:hanging="180"/>
      </w:pPr>
    </w:lvl>
    <w:lvl w:ilvl="3" w:tplc="93539026" w:tentative="1">
      <w:start w:val="1"/>
      <w:numFmt w:val="decimal"/>
      <w:lvlText w:val="%4."/>
      <w:lvlJc w:val="left"/>
      <w:pPr>
        <w:ind w:left="2880" w:hanging="360"/>
      </w:pPr>
    </w:lvl>
    <w:lvl w:ilvl="4" w:tplc="93539026" w:tentative="1">
      <w:start w:val="1"/>
      <w:numFmt w:val="lowerLetter"/>
      <w:lvlText w:val="%5."/>
      <w:lvlJc w:val="left"/>
      <w:pPr>
        <w:ind w:left="3600" w:hanging="360"/>
      </w:pPr>
    </w:lvl>
    <w:lvl w:ilvl="5" w:tplc="93539026" w:tentative="1">
      <w:start w:val="1"/>
      <w:numFmt w:val="lowerRoman"/>
      <w:lvlText w:val="%6."/>
      <w:lvlJc w:val="right"/>
      <w:pPr>
        <w:ind w:left="4320" w:hanging="180"/>
      </w:pPr>
    </w:lvl>
    <w:lvl w:ilvl="6" w:tplc="93539026" w:tentative="1">
      <w:start w:val="1"/>
      <w:numFmt w:val="decimal"/>
      <w:lvlText w:val="%7."/>
      <w:lvlJc w:val="left"/>
      <w:pPr>
        <w:ind w:left="5040" w:hanging="360"/>
      </w:pPr>
    </w:lvl>
    <w:lvl w:ilvl="7" w:tplc="93539026" w:tentative="1">
      <w:start w:val="1"/>
      <w:numFmt w:val="lowerLetter"/>
      <w:lvlText w:val="%8."/>
      <w:lvlJc w:val="left"/>
      <w:pPr>
        <w:ind w:left="5760" w:hanging="360"/>
      </w:pPr>
    </w:lvl>
    <w:lvl w:ilvl="8" w:tplc="93539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2">
    <w:multiLevelType w:val="hybridMultilevel"/>
    <w:lvl w:ilvl="0" w:tplc="30872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4577364"/>
    <w:multiLevelType w:val="singleLevel"/>
    <w:tmpl w:val="119E28B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5772">
    <w:abstractNumId w:val="5772"/>
  </w:num>
  <w:num w:numId="5773">
    <w:abstractNumId w:val="57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0D9"/>
    <w:rsid w:val="00031575"/>
    <w:rsid w:val="000B4686"/>
    <w:rsid w:val="00365605"/>
    <w:rsid w:val="003C3B15"/>
    <w:rsid w:val="00413DF4"/>
    <w:rsid w:val="006F539B"/>
    <w:rsid w:val="008C20D9"/>
    <w:rsid w:val="00D30289"/>
    <w:rsid w:val="00E7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D30289"/>
    <w:pPr>
      <w:spacing w:after="0" w:line="240" w:lineRule="auto"/>
    </w:pPr>
    <w:rPr>
      <w:rFonts w:eastAsia="Arial" w:hAnsi="Arial"/>
      <w:sz w:val="20"/>
    </w:rPr>
  </w:style>
  <w:style w:type="paragraph" w:styleId="Heading2">
    <w:name w:val="heading 2"/>
    <w:basedOn w:val="Normal"/>
    <w:next w:val="Normal"/>
    <w:qFormat/>
    <w:rsid w:val="00D30289"/>
    <w:pPr>
      <w:spacing w:line="360" w:lineRule="auto"/>
      <w:ind w:left="5103"/>
      <w:jc w:val="center"/>
      <w:outlineLvl w:val="1"/>
    </w:pPr>
    <w:rPr>
      <w:rFonts w:ascii="Bookman Old Style" w:eastAsia="Bookman Old Style" w:hAnsi="Bookman Old Styl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D3028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rsid w:val="00D30289"/>
  </w:style>
  <w:style w:type="paragraph" w:styleId="Header">
    <w:name w:val="header"/>
    <w:basedOn w:val="Normal"/>
    <w:qFormat/>
    <w:rsid w:val="00D30289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customStyle="1" w:styleId="Typededtail">
    <w:name w:val="Type de détail"/>
    <w:basedOn w:val="Normal"/>
    <w:next w:val="Dtail"/>
    <w:qFormat/>
    <w:rsid w:val="00D30289"/>
    <w:rPr>
      <w:b/>
      <w:u w:val="single"/>
    </w:rPr>
  </w:style>
  <w:style w:type="paragraph" w:customStyle="1" w:styleId="Titrearial14ptsgras">
    <w:name w:val="Titre arial 14 pts gras"/>
    <w:basedOn w:val="Normal"/>
    <w:qFormat/>
    <w:rsid w:val="00D30289"/>
    <w:rPr>
      <w:b/>
      <w:sz w:val="28"/>
    </w:rPr>
  </w:style>
  <w:style w:type="paragraph" w:customStyle="1" w:styleId="Enumerationarial10pts">
    <w:name w:val="Enumeration arial 10 pts"/>
    <w:basedOn w:val="Normal"/>
    <w:qFormat/>
    <w:rsid w:val="00D30289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D30289"/>
  </w:style>
  <w:style w:type="paragraph" w:customStyle="1" w:styleId="Adresse">
    <w:name w:val="Adresse"/>
    <w:basedOn w:val="Normal"/>
    <w:qFormat/>
    <w:rsid w:val="00D30289"/>
    <w:pPr>
      <w:ind w:left="5103"/>
    </w:pPr>
  </w:style>
  <w:style w:type="paragraph" w:styleId="BodyText2">
    <w:name w:val="Body Text 2"/>
    <w:basedOn w:val="Normal"/>
    <w:qFormat/>
    <w:rsid w:val="00D30289"/>
    <w:pPr>
      <w:jc w:val="both"/>
    </w:pPr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rsid w:val="006F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539B"/>
    <w:rPr>
      <w:rFonts w:ascii="Tahoma" w:eastAsia="Arial" w:hAnsi="Tahoma" w:cs="Tahoma"/>
      <w:sz w:val="16"/>
      <w:szCs w:val="16"/>
    </w:rPr>
  </w:style>
  <w:style w:type="paragraph" w:styleId="Footer">
    <w:name w:val="footer"/>
    <w:basedOn w:val="Normal"/>
    <w:link w:val="FooterChar"/>
    <w:rsid w:val="006F53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F539B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777204015" Type="http://schemas.openxmlformats.org/officeDocument/2006/relationships/comments" Target="comments.xml"/><Relationship Id="rId921886132" Type="http://schemas.microsoft.com/office/2011/relationships/commentsExtended" Target="commentsExtended.xml"/></Relationships>
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Avinash Woodun</cp:lastModifiedBy>
  <cp:revision>6</cp:revision>
  <dcterms:created xsi:type="dcterms:W3CDTF">2023-09-22T12:37:00Z</dcterms:created>
  <dcterms:modified xsi:type="dcterms:W3CDTF">2023-11-02T08:15:00Z</dcterms:modified>
</cp:coreProperties>
</file>