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SUD1502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399 500 €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385 000 €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Carlux, Maison, grange, hangar et séchoir sur 1ha avec verger.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CARLUX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JARDIN:</w:t>
              <w:br/>
              <w:t xml:space="preserve"> - Bureau 9.20m²</w:t>
              <w:br/>
              <w:t xml:space="preserve"> - Chambre 12m²</w:t>
              <w:br/>
              <w:t xml:space="preserve"> - Coul</w:t>
            </w:r>
            <w:r>
              <w:rPr>
                <w:color w:val="000000"/>
                <w:sz w:val="14"/>
              </w:rPr>
              <w:t xml:space="preserve">oir 6.9m²</w:t>
              <w:br/>
              <w:t xml:space="preserve"> - Cuisine équipée 22.10m²</w:t>
              <w:br/>
              <w:t xml:space="preserve"> - Dégagement </w:t>
              <w:br/>
              <w:t xml:space="preserve"> - Salle d'eau 5.4m²</w:t>
              <w:br/>
              <w:t xml:space="preserve"> - Salon 20.30m² (insert dans la cheminée)</w:t>
              <w:br/>
              <w:t xml:space="preserve"> - WC </w:t>
              <w:br/>
              <w:t xml:space="preserve">1ER ÉTAGE:</w:t>
              <w:br/>
              <w:t xml:space="preserve"> - 3 Chambres 15.5m², 14,7m² et 13m²</w:t>
              <w:br/>
              <w:t xml:space="preserve"> - Couloir 15m²</w:t>
              <w:br/>
              <w:t xml:space="preserve"> - dégagement </w:t>
              <w:br/>
              <w:t xml:space="preserve"> - Salle de bains 5.7m²</w:t>
              <w:br/>
              <w:t xml:space="preserve"> - WC </w:t>
              <w:br/>
              <w:t xml:space="preserve">DÉPENDANCES:</w:t>
              <w:br/>
              <w:t xml:space="preserve"> - 2 App</w:t>
            </w:r>
            <w:r>
              <w:rPr>
                <w:color w:val="000000"/>
                <w:sz w:val="14"/>
              </w:rPr>
              <w:t xml:space="preserve">entis 50m²</w:t>
              <w:br/>
              <w:t xml:space="preserve"> - Chai / cave 30m²</w:t>
              <w:br/>
              <w:t xml:space="preserve"> - Grange 65 m² au sol (chaufferie 15m² + pièce 35m² + ancienne chambre avec salle d'eau et wc 15m²)</w:t>
              <w:br/>
              <w:t xml:space="preserve"> - Hangar 90m²</w:t>
              <w:br/>
              <w:t xml:space="preserve"> - Séchoir 100m²</w:t>
              <w:br/>
              <w:t xml:space="preserve">DPE:</w:t>
              <w:br/>
              <w:t xml:space="preserve"> - Consommation énergétique (en énergie primaire): 300 KWHep/m²an</w:t>
              <w:br/>
              <w:t xml:space="preserve"> - Emission de gaz à</w:t>
            </w:r>
            <w:r>
              <w:rPr>
                <w:color w:val="000000"/>
                <w:sz w:val="14"/>
              </w:rPr>
              <w:t xml:space="preserve"> effet de serre: 20 Kgco2/m²an</w:t>
              <w:br/>
              <w:t xml:space="preserve"> - Année de référence utilisée pour établir la simulation des dépenses annuelles 2021</w:t>
              <w:br/>
              <w:t xml:space="preserve"> - Date de réalisation DPE 11/04/2022</w:t>
              <w:br/>
              <w:t xml:space="preserve"> - Montant bas supposé et théorique des dépenses énergétiques: 1650 €</w:t>
              <w:br/>
              <w:t xml:space="preserve"> - Montant haut supposé et théo</w:t>
            </w:r>
            <w:r>
              <w:rPr>
                <w:color w:val="000000"/>
                <w:sz w:val="14"/>
              </w:rPr>
              <w:t xml:space="preserve">rique des dépenses énergétiques: 2290 €</w:t>
              <w:br/>
              <w:t xml:space="preserve">CHAUFFAGE:</w:t>
              <w:br/>
              <w:t xml:space="preserve"> - Mixte fuel et bois 2 Chaudières (1 fuel et 1 bois) couplées sur le chauffage central (le fuel prend le relais du bois)</w:t>
              <w:br/>
              <w:t xml:space="preserve"> - Solaire / photovoltaïque 18 panneaux solaires (Revente environ 1500 euros / an </w:t>
            </w:r>
            <w:r>
              <w:rPr>
                <w:color w:val="000000"/>
                <w:sz w:val="14"/>
              </w:rPr>
              <w:t xml:space="preserve">)</w:t>
              <w:br/>
              <w:t xml:space="preserve">SERVICES:</w:t>
              <w:br/>
              <w:t xml:space="preserve"> - Calme </w:t>
              <w:br/>
              <w:t xml:space="preserve"> - Commerces 6km</w:t>
              <w:br/>
              <w:t xml:space="preserve"> - Dépendance </w:t>
              <w:br/>
              <w:t xml:space="preserve"> - Gîtes (possibilité)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TERRAIN:</w:t>
              <w:br/>
              <w:t xml:space="preserve"> - prairie et verger pour un total de 10303m²</w:t>
              <w:br/>
              <w:t xml:space="preserve"> - Verger </w:t>
              <w:br/>
              <w:t xml:space="preserve">TOITURE: - Tuiles </w:t>
              <w:br/>
              <w:t xml:space="preserve">VUE: - Dégagée </w:t>
              <w:br/>
              <w:t xml:space="preserve">OPTIONS WEB: - Défilement </w:t>
              <w:br/>
            </w:r>
            <w:r/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00405"/>
                      <wp:effectExtent l="0" t="0" r="0" b="0"/>
                      <wp:docPr id="1" name="Picture 1" descr="https://dpe.files.activimmo.com/elan?dpe=300&amp;ges=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9693394" name="https://dpe.files.activimmo.com/elan?dpe=300&amp;ges=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00404" cy="7004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5.1pt;height:55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8955" cy="648955"/>
                      <wp:effectExtent l="0" t="0" r="0" b="0"/>
                      <wp:docPr id="2" name="Picture 1" descr="https://dpe.files.activimmo.com/elan/ges/?ges=0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0482745" name="https://dpe.files.activimmo.com/elan/ges/?ges=0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48955" cy="6489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1.1pt;height:51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  <w:r>
              <w:rPr>
                <w:color w:val="ffffff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13gildc6499644p3362d50a673d1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13gildc6499644p3362d50a673d1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13gildc6499644p37644f6ee74155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499644p37644f6ee74155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13gildc6499644p44644f6eeb636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499644p44644f6eeb6360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13gildc6499644p2662a48aeac393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499644p2662a48aeac393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Au Cœur du Périgord noir, très au calme et en situation isolée, à quelques kilomètres des plages de la rivière Dordogne sur 1ha avec vue, bel et au</w:t>
                  </w:r>
                  <w:r>
                    <w:rPr>
                      <w:sz w:val="20"/>
                    </w:rPr>
                    <w:t xml:space="preserve">thentique ensemble immobilier composé d'une maison d'habitation, 1 grange en pierre, 1 hangar en pierre, 1 séchoir.</w:t>
                    <w:br/>
                    <w:t xml:space="preserve">La maison distribue sur 150 m² environ ; Au Rdc, une cuisine équipée un salon avec cheminée, 1 chambre, 1 bureau, 1 salle d'eau et 1 wc indé</w:t>
                  </w:r>
                  <w:r>
                    <w:rPr>
                      <w:sz w:val="20"/>
                    </w:rPr>
                    <w:t xml:space="preserve">pendant. A l'étage 3 grandes chambres, 1 salle de bains, 1 wc indépendant.</w:t>
                    <w:br/>
                    <w:t xml:space="preserve">Grange en pierre de 65 m² environ, Hangar pierre de 90m² environ, Séchoir bois de 100m².</w:t>
                    <w:br/>
                    <w:t xml:space="preserve">18 panneaux solaires sont installés sur le séchoir et offrent un revenu annuel d'environ 150</w:t>
                  </w:r>
                  <w:r>
                    <w:rPr>
                      <w:sz w:val="20"/>
                    </w:rPr>
                    <w:t xml:space="preserve">0 euros.</w:t>
                    <w:br/>
                    <w:t xml:space="preserve">2 abris bois, 10303 m² de terrain ( verger et prairie ) Puits, jolie vue sur la campagne.(possibilité de 5ha supplémentaires)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160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10303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1850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Pierre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13gildc6499644p37644f6ee74155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37644f6ee74155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13gildc6499644p44644f6eeb636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44644f6eeb6360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13gildc6499644p2662a48aeac393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662a48aeac393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13gildc6499644p1962a48af16615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1962a48af16615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13gildc6499644p2062a48acf529d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062a48acf529d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13gildc6499644p1762a48ad0bcc2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1762a48ad0bcc2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13gildc6499644p2262a48ada51f5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262a48ada51f5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13gildc6499644p2462a48ae96856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499644p2462a48ae96856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2024-04-12T04:25:36Z</dcterms:modified>
</cp:coreProperties>
</file>