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805"/>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05"/>
              <w:jc w:val="center"/>
              <w:rPr>
                <w:color w:val="000000"/>
                <w:sz w:val="34"/>
                <w:lang w:val="fr-FR"/>
              </w:rPr>
            </w:pPr>
            <w:r>
              <w:rPr>
                <w:color w:val="000000"/>
                <w:sz w:val="32"/>
                <w:lang w:val="fr-FR"/>
              </w:rPr>
              <w:t xml:space="preserve">l'agenceimmo</w:t>
            </w:r>
            <w:r/>
          </w:p>
          <w:p>
            <w:pPr>
              <w:pStyle w:val="805"/>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805"/>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mc:AlternateContent>
          <mc:Choice Requires="wpg">
            <w:drawing>
              <wp:inline xmlns:wp="http://schemas.openxmlformats.org/drawingml/2006/wordprocessingDrawing" distT="0" distB="0" distL="0" distR="0">
                <wp:extent cx="1905000" cy="1238250"/>
                <wp:effectExtent l="0" t="0" r="0" b="0"/>
                <wp:docPr id="5" name="Picture 1" descr="https://gildc.activimmo.ovh/pic/200x130/13gildc6502358p19663dbfc8e0d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358p19663dbfc8e0d44.jpg"/>
                        <pic:cNvPicPr>
                          <a:picLocks noChangeAspect="1"/>
                        </pic:cNvPicPr>
                        <pic:nvPr/>
                      </pic:nvPicPr>
                      <pic:blipFill>
                        <a:blip r:embed="rId16"/>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97.5pt;mso-wrap-distance-left:0.0pt;mso-wrap-distance-top:0.0pt;mso-wrap-distance-right:0.0pt;mso-wrap-distance-bottom:0.0pt;" stroked="false">
                <v:path textboxrect="0,0,0,0"/>
                <v:imagedata r:id="rId16"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6" name="Picture 1" descr="https://gildc.activimmo.ovh/pic/200x130/13gildc6502358p11663dbfc176f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358p11663dbfc176f74.jpg"/>
                        <pic:cNvPicPr>
                          <a:picLocks noChangeAspect="1"/>
                        </pic:cNvPicPr>
                        <pic:nvPr/>
                      </pic:nvPicPr>
                      <pic:blipFill>
                        <a:blip r:embed="rId17"/>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97.5pt;mso-wrap-distance-left:0.0pt;mso-wrap-distance-top:0.0pt;mso-wrap-distance-right:0.0pt;mso-wrap-distance-bottom:0.0pt;" stroked="false">
                <v:path textboxrect="0,0,0,0"/>
                <v:imagedata r:id="rId17"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7" name="Picture 1" descr="https://gildc.activimmo.ovh/pic/200x130/13gildc6502358p9663dbfbf8e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358p9663dbfbf8e76c.jpg"/>
                        <pic:cNvPicPr>
                          <a:picLocks noChangeAspect="1"/>
                        </pic:cNvPicPr>
                        <pic:nvPr/>
                      </pic:nvPicPr>
                      <pic:blipFill>
                        <a:blip r:embed="rId18"/>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7.5pt;mso-wrap-distance-left:0.0pt;mso-wrap-distance-top:0.0pt;mso-wrap-distance-right:0.0pt;mso-wrap-distance-bottom:0.0pt;" stroked="false">
                <v:path textboxrect="0,0,0,0"/>
                <v:imagedata r:id="rId18" o:title=""/>
              </v:shape>
            </w:pict>
          </mc:Fallback>
        </mc:AlternateContent>
      </w:r>
      <w:r>
        <w:rPr>
          <w:sz w:val="22"/>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8"/>
          <w:lang w:val="fr-FR"/>
        </w:rPr>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b/>
          <w:sz w:val="36"/>
          <w:lang w:val="fr-FR"/>
        </w:rPr>
        <w:t xml:space="preserve">AVIS DE VALEUR VENALE</w:t>
      </w:r>
      <w:r>
        <w:rPr>
          <w:b/>
          <w:sz w:val="36"/>
          <w:lang w:val="fr-FR"/>
        </w:rPr>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lang w:val="fr-FR"/>
        </w:rPr>
        <w:t xml:space="preserve">Le présent Avis de Valeur Vénale n'est pas une expertise. sa durée de validité est de 6 mois.</w:t>
      </w:r>
      <w:r>
        <w:rPr>
          <w:lang w:val="fr-FR"/>
        </w:rPr>
      </w:r>
      <w:r/>
    </w:p>
    <w:p>
      <w:pPr>
        <w:pStyle w:val="814"/>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lang w:val="fr-FR"/>
        </w:rPr>
      </w:r>
      <w:r>
        <w:rPr>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rFonts w:ascii="Arial" w:hAnsi="Arial" w:eastAsia="Arial"/>
          <w:b/>
          <w:sz w:val="22"/>
          <w:lang w:val="fr-FR"/>
        </w:rPr>
        <w:t xml:space="preserve">A  la demande de  Mme DEMARZIT Martine.</w:t>
      </w:r>
      <w:r>
        <w:rPr>
          <w:rFonts w:ascii="Arial" w:hAnsi="Arial" w:eastAsia="Arial"/>
          <w:b/>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rFonts w:ascii="Arial" w:hAnsi="Arial" w:eastAsia="Arial"/>
          <w:sz w:val="22"/>
          <w:lang w:val="fr-FR"/>
        </w:rPr>
        <w:t xml:space="preserve">Nous</w:t>
      </w:r>
      <w:r>
        <w:rPr>
          <w:rFonts w:ascii="Arial" w:hAnsi="Arial" w:eastAsia="Arial"/>
          <w:sz w:val="18"/>
          <w:lang w:val="fr-FR"/>
        </w:rPr>
        <w:t xml:space="preserve">, </w:t>
      </w:r>
      <w:r>
        <w:rPr>
          <w:rFonts w:ascii="Impact" w:hAnsi="Impact" w:eastAsia="Impact"/>
          <w:lang w:val="fr-FR"/>
        </w:rPr>
        <w:t xml:space="preserve">PLEIN SUD </w:t>
      </w:r>
      <w:r>
        <w:rPr>
          <w:rFonts w:ascii="Arial" w:hAnsi="Arial" w:eastAsia="Arial"/>
          <w:sz w:val="22"/>
          <w:lang w:val="fr-FR"/>
        </w:rPr>
        <w:t xml:space="preserve">l'agence immo avons visité le 28 05 2024  et procédé à l’estimation du bien sis:</w:t>
      </w:r>
      <w:r>
        <w:rPr>
          <w:rFonts w:ascii="Arial" w:hAnsi="Arial" w:eastAsia="Arial"/>
          <w:sz w:val="18"/>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rFonts w:ascii="Arial" w:hAnsi="Arial" w:eastAsia="Arial"/>
          <w:b/>
          <w:sz w:val="22"/>
          <w:lang w:val="fr-FR"/>
        </w:rPr>
        <w:t xml:space="preserve">62 Avenue de Toulouse 46200 SOUILLAC</w:t>
      </w:r>
      <w:r>
        <w:rPr>
          <w:rFonts w:ascii="Arial" w:hAnsi="Arial" w:eastAsia="Arial"/>
          <w:b/>
          <w:bCs/>
          <w:sz w:val="22"/>
          <w:szCs w:val="22"/>
          <w:highlight w:val="none"/>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pPr>
      <w:r>
        <w:rPr>
          <w:rFonts w:ascii="Arial" w:hAnsi="Arial" w:eastAsia="Arial"/>
          <w:b/>
          <w:sz w:val="22"/>
          <w:highlight w:val="none"/>
          <w:lang w:val="fr-FR"/>
        </w:rPr>
        <w:t xml:space="preserve">Parcelle : AL158 pour une contenance castrale globale de 891m²</w:t>
      </w:r>
      <w:r>
        <w:rPr>
          <w:rFonts w:ascii="Arial" w:hAnsi="Arial" w:eastAsia="Arial"/>
          <w:sz w:val="22"/>
          <w:szCs w:val="22"/>
          <w:lang w:val="fr-FR"/>
        </w:rPr>
      </w: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Arial" w:hAnsi="Arial" w:eastAsia="Arial"/>
          <w:b/>
          <w:sz w:val="22"/>
          <w:lang w:val="fr-FR"/>
        </w:rPr>
      </w:r>
      <w:r>
        <w:rPr>
          <w:rFonts w:ascii="Arial" w:hAnsi="Arial" w:eastAsia="Arial"/>
          <w:b/>
          <w:sz w:val="22"/>
          <w:lang w:val="fr-FR"/>
        </w:rPr>
      </w:r>
      <w:r/>
    </w:p>
    <w:p>
      <w:pPr>
        <w:pStyle w:val="815"/>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Arial" w:hAnsi="Arial" w:eastAsia="Arial"/>
          <w:b/>
          <w:sz w:val="22"/>
          <w:lang w:val="fr-FR"/>
        </w:rPr>
        <w:t xml:space="preserve">Situation et description : </w:t>
      </w:r>
      <w:r>
        <w:rPr>
          <w:rFonts w:ascii="Arial" w:hAnsi="Arial" w:eastAsia="Arial"/>
          <w:sz w:val="22"/>
          <w:lang w:val="fr-FR"/>
        </w:rPr>
      </w:r>
      <w:r/>
    </w:p>
    <w:p>
      <w:pPr>
        <w:ind w:left="0" w:right="0"/>
        <w:jc w:val="left"/>
        <w:spacing w:before="240" w:after="240" w:line="240" w:lineRule="auto"/>
        <w:widowControl/>
        <w:rPr>
          <w:color w:val="000000"/>
          <w:sz w:val="22"/>
          <w:szCs w:val="22"/>
          <w:highlight w:val="none"/>
        </w:rPr>
      </w:pPr>
      <w:r>
        <w:rPr>
          <w:color w:val="000000"/>
          <w:sz w:val="22"/>
          <w:szCs w:val="22"/>
        </w:rPr>
        <w:t xml:space="preserve">Maison d’habitation des années 60 de type 4 élevée sur sous-sol.</w:t>
      </w:r>
      <w:r>
        <w:rPr>
          <w:color w:val="000000"/>
          <w:sz w:val="22"/>
          <w:szCs w:val="22"/>
        </w:rPr>
      </w:r>
      <w:r>
        <w:rPr>
          <w:sz w:val="22"/>
          <w:szCs w:val="22"/>
        </w:rPr>
      </w:r>
    </w:p>
    <w:p>
      <w:pPr>
        <w:ind w:left="0" w:right="0"/>
        <w:jc w:val="left"/>
        <w:spacing w:before="240" w:after="240" w:line="240" w:lineRule="auto"/>
        <w:widowControl/>
        <w:rPr>
          <w:sz w:val="22"/>
          <w:szCs w:val="22"/>
        </w:rPr>
      </w:pPr>
      <w:r>
        <w:rPr>
          <w:color w:val="000000"/>
          <w:sz w:val="22"/>
          <w:szCs w:val="22"/>
        </w:rPr>
        <w:t xml:space="preserve">En rez de jardin : Un studio d’environ 30m² (pièce à vivre, salle d’eau et wc),</w:t>
      </w:r>
      <w:r>
        <w:rPr>
          <w:color w:val="000000"/>
          <w:sz w:val="22"/>
          <w:szCs w:val="22"/>
        </w:rPr>
        <w:t xml:space="preserve"> sous sol technique sur 70 m² environ</w:t>
      </w:r>
      <w:r>
        <w:rPr>
          <w:color w:val="000000"/>
          <w:sz w:val="22"/>
          <w:szCs w:val="22"/>
        </w:rPr>
        <w:t xml:space="preserve"> (chaufferie et cave).</w:t>
      </w:r>
      <w:r>
        <w:rPr>
          <w:color w:val="000000"/>
          <w:sz w:val="22"/>
          <w:szCs w:val="22"/>
        </w:rPr>
      </w:r>
      <w:r>
        <w:rPr>
          <w:sz w:val="22"/>
          <w:szCs w:val="22"/>
        </w:rPr>
      </w:r>
    </w:p>
    <w:p>
      <w:pPr>
        <w:ind w:left="0" w:right="0"/>
        <w:jc w:val="left"/>
        <w:spacing w:before="240" w:after="240" w:line="240" w:lineRule="auto"/>
        <w:widowControl/>
        <w:rPr>
          <w:color w:val="000000"/>
          <w:sz w:val="22"/>
          <w:szCs w:val="22"/>
          <w:highlight w:val="none"/>
        </w:rPr>
      </w:pPr>
      <w:r>
        <w:rPr>
          <w:color w:val="000000"/>
          <w:sz w:val="22"/>
          <w:szCs w:val="22"/>
        </w:rPr>
        <w:t xml:space="preserve">Au 1er étage sur 100m² environ : Entrée, cuisine, salon, 2 chambres, salle d'eau et wc, couloir.</w:t>
      </w:r>
      <w:r>
        <w:rPr>
          <w:sz w:val="22"/>
          <w:szCs w:val="22"/>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Jardin partiellement clos de 891m².</w:t>
      </w:r>
      <w:r>
        <w:rPr>
          <w:color w:val="000000"/>
          <w:sz w:val="22"/>
          <w:szCs w:val="22"/>
          <w:highlight w:val="none"/>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La maison réclame des travaux de mise aux normes et une grosse rénovation intérieure.</w:t>
      </w:r>
      <w:r>
        <w:rPr>
          <w:color w:val="000000"/>
          <w:sz w:val="22"/>
          <w:szCs w:val="22"/>
          <w:highlight w:val="none"/>
        </w:rPr>
      </w:r>
    </w:p>
    <w:p>
      <w:pPr>
        <w:ind w:left="0" w:right="0"/>
        <w:jc w:val="left"/>
        <w:spacing w:before="240" w:after="240" w:line="240" w:lineRule="auto"/>
        <w:widowControl/>
        <w:rPr>
          <w:color w:val="000000"/>
          <w:sz w:val="22"/>
          <w:szCs w:val="22"/>
          <w:highlight w:val="none"/>
        </w:rPr>
      </w:pPr>
      <w:r>
        <w:rPr>
          <w:color w:val="000000"/>
          <w:sz w:val="22"/>
          <w:szCs w:val="22"/>
          <w:highlight w:val="none"/>
        </w:rPr>
        <w:t xml:space="preserve">La situation en bord de voie passante et bruyante (D820) est aussi en prendre en compte et occasionnera une pondération du prix dans le présent avis de valeur.</w:t>
      </w:r>
      <w:r>
        <w:rPr>
          <w:sz w:val="22"/>
          <w:szCs w:val="22"/>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Les superficies mentionnées sur ce document ne sont pas garanties, et pour l'évaluation qui va suivre la propriété est considérée comme libre de toute occupation.</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2"/>
          <w:szCs w:val="22"/>
          <w:lang w:val="fr-FR"/>
        </w:rPr>
        <w:t xml:space="preserve"> qui va suivre repose sur l'hypothèse que les bâtiments concernés n'appellent aucun travaux dont la nécessité serait révélée par les documents précités.</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szCs w:val="22"/>
        </w:rPr>
      </w:pPr>
      <w:r>
        <w:rPr>
          <w:rFonts w:ascii="Arial" w:hAnsi="Arial" w:eastAsia="Arial"/>
          <w:b/>
          <w:sz w:val="22"/>
          <w:szCs w:val="22"/>
          <w:lang w:val="fr-FR"/>
        </w:rPr>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2"/>
          <w:szCs w:val="22"/>
        </w:rPr>
      </w:pPr>
      <w:r>
        <w:rPr>
          <w:rFonts w:ascii="Arial" w:hAnsi="Arial" w:eastAsia="Arial"/>
          <w:b/>
          <w:sz w:val="22"/>
          <w:szCs w:val="22"/>
          <w:lang w:val="fr-FR"/>
        </w:rPr>
        <w:t xml:space="preserve">Avis de valeur vénale :</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Compte tenu de notre expérience du marché local actuel, il nous a semblé préfé</w:t>
      </w:r>
      <w:r>
        <w:rPr>
          <w:rFonts w:ascii="Arial" w:hAnsi="Arial" w:eastAsia="Arial"/>
          <w:sz w:val="22"/>
          <w:szCs w:val="22"/>
          <w:lang w:val="fr-FR"/>
        </w:rPr>
        <w:t xml:space="preserve">rable et plus avantageux de baser le présent avis sur la valeur de marché globale obtenue par comparaison des ventes récentes de biens similaires réalisées sur des secteurs comparables plutot que sur la valeur technique brute.</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L'incidence de la valeur du s</w:t>
      </w:r>
      <w:r>
        <w:rPr>
          <w:rFonts w:ascii="Arial" w:hAnsi="Arial" w:eastAsia="Arial"/>
          <w:sz w:val="22"/>
          <w:szCs w:val="22"/>
          <w:lang w:val="fr-FR"/>
        </w:rPr>
        <w:t xml:space="preserve">upport foncier est intégrée dans la valeur de marché globale ici exprimée.</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szCs w:val="22"/>
        </w:rPr>
      </w:pPr>
      <w:r>
        <w:rPr>
          <w:rFonts w:ascii="Arial" w:hAnsi="Arial" w:eastAsia="Arial"/>
          <w:sz w:val="22"/>
          <w:szCs w:val="22"/>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2"/>
          <w:szCs w:val="22"/>
          <w:lang w:val="fr-FR"/>
        </w:rPr>
        <w:t xml:space="preserve">es et </w:t>
      </w:r>
      <w:r>
        <w:rPr>
          <w:rFonts w:ascii="Arial" w:hAnsi="Arial" w:eastAsia="Arial"/>
          <w:sz w:val="22"/>
          <w:szCs w:val="22"/>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2"/>
          <w:szCs w:val="22"/>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2"/>
          <w:szCs w:val="22"/>
          <w:lang w:val="fr-FR"/>
        </w:rPr>
        <w:t xml:space="preserve">ormales tenant compte du marché immobilier actuel.</w:t>
      </w:r>
      <w:r>
        <w:rPr>
          <w:sz w:val="22"/>
          <w:szCs w:val="22"/>
        </w:rP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szCs w:val="22"/>
          <w:lang w:val="fr-FR"/>
        </w:rPr>
        <w:t xml:space="preserve">Afin de procéder à l’accomplissement de notre mission, nous avons visité les lieux en détail, et nous avons par la suite, en notre agence, effectué une étude comparative et calculé les différentes valeurs.</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A  la date du 29 05 2024 l'ensemble du bien pourrait être estimé entre </w:t>
      </w:r>
      <w:r>
        <w:rPr>
          <w:rFonts w:ascii="Arial" w:hAnsi="Arial" w:eastAsia="Arial"/>
          <w:b/>
          <w:sz w:val="22"/>
          <w:lang w:val="fr-FR"/>
        </w:rPr>
        <w:t xml:space="preserve"> 70 000 € et 80 000 €.</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t xml:space="preserve">Sous toutes réserves, nota</w:t>
      </w:r>
      <w:r>
        <w:rPr>
          <w:rFonts w:ascii="Arial" w:hAnsi="Arial" w:eastAsia="Arial"/>
          <w:sz w:val="22"/>
          <w:lang w:val="fr-FR"/>
        </w:rPr>
        <w:t xml:space="preserve">mment des fluctuations du marché.</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b/>
          <w:sz w:val="22"/>
          <w:lang w:val="fr-FR"/>
        </w:rPr>
        <w:t xml:space="preserve">Fait à SOUILLAC,  29 05 2024.</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18"/>
          <w:lang w:val="fr-FR"/>
        </w:rPr>
      </w:pPr>
      <w:r>
        <w:rPr>
          <w:rFonts w:ascii="Arial" w:hAnsi="Arial" w:eastAsia="Arial"/>
          <w:sz w:val="18"/>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lang w:val="fr-FR"/>
        </w:rPr>
      </w:pPr>
      <w:r>
        <w:rPr>
          <w:rFonts w:ascii="Arial" w:hAnsi="Arial" w:eastAsia="Arial"/>
          <w:sz w:val="22"/>
          <w:lang w:val="fr-FR"/>
        </w:rPr>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Pour l'Agence</w:t>
      </w:r>
      <w:r/>
    </w:p>
    <w:p>
      <w:pPr>
        <w:pStyle w:val="815"/>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2"/>
        </w:rPr>
      </w:pPr>
      <w:r>
        <w:rPr>
          <w:rFonts w:ascii="Arial" w:hAnsi="Arial" w:eastAsia="Arial"/>
          <w:sz w:val="22"/>
        </w:rPr>
        <w:t xml:space="preserve">Thierry Deviers</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w:t>
          </w:r>
          <w:r>
            <w:rPr>
              <w:sz w:val="18"/>
              <w:lang w:val="fr-FR"/>
            </w:rPr>
            <w:t xml:space="preserve">l'agence immo</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806"/>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805"/>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5"/>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800"/>
    <w:next w:val="80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802"/>
    <w:link w:val="12"/>
    <w:uiPriority w:val="9"/>
    <w:rPr>
      <w:rFonts w:ascii="Arial" w:hAnsi="Arial" w:eastAsia="Arial" w:cs="Arial"/>
      <w:sz w:val="40"/>
      <w:szCs w:val="40"/>
    </w:rPr>
  </w:style>
  <w:style w:type="character" w:styleId="15">
    <w:name w:val="Heading 2 Char"/>
    <w:basedOn w:val="802"/>
    <w:link w:val="801"/>
    <w:uiPriority w:val="9"/>
    <w:rPr>
      <w:rFonts w:ascii="Arial" w:hAnsi="Arial" w:eastAsia="Arial" w:cs="Arial"/>
      <w:sz w:val="34"/>
    </w:rPr>
  </w:style>
  <w:style w:type="paragraph" w:styleId="16">
    <w:name w:val="Heading 3"/>
    <w:basedOn w:val="800"/>
    <w:next w:val="80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802"/>
    <w:link w:val="16"/>
    <w:uiPriority w:val="9"/>
    <w:rPr>
      <w:rFonts w:ascii="Arial" w:hAnsi="Arial" w:eastAsia="Arial" w:cs="Arial"/>
      <w:sz w:val="30"/>
      <w:szCs w:val="30"/>
    </w:rPr>
  </w:style>
  <w:style w:type="paragraph" w:styleId="18">
    <w:name w:val="Heading 4"/>
    <w:basedOn w:val="800"/>
    <w:next w:val="8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802"/>
    <w:link w:val="18"/>
    <w:uiPriority w:val="9"/>
    <w:rPr>
      <w:rFonts w:ascii="Arial" w:hAnsi="Arial" w:eastAsia="Arial" w:cs="Arial"/>
      <w:b/>
      <w:bCs/>
      <w:sz w:val="26"/>
      <w:szCs w:val="26"/>
    </w:rPr>
  </w:style>
  <w:style w:type="paragraph" w:styleId="20">
    <w:name w:val="Heading 5"/>
    <w:basedOn w:val="800"/>
    <w:next w:val="8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802"/>
    <w:link w:val="20"/>
    <w:uiPriority w:val="9"/>
    <w:rPr>
      <w:rFonts w:ascii="Arial" w:hAnsi="Arial" w:eastAsia="Arial" w:cs="Arial"/>
      <w:b/>
      <w:bCs/>
      <w:sz w:val="24"/>
      <w:szCs w:val="24"/>
    </w:rPr>
  </w:style>
  <w:style w:type="paragraph" w:styleId="22">
    <w:name w:val="Heading 6"/>
    <w:basedOn w:val="800"/>
    <w:next w:val="8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802"/>
    <w:link w:val="22"/>
    <w:uiPriority w:val="9"/>
    <w:rPr>
      <w:rFonts w:ascii="Arial" w:hAnsi="Arial" w:eastAsia="Arial" w:cs="Arial"/>
      <w:b/>
      <w:bCs/>
      <w:sz w:val="22"/>
      <w:szCs w:val="22"/>
    </w:rPr>
  </w:style>
  <w:style w:type="paragraph" w:styleId="24">
    <w:name w:val="Heading 7"/>
    <w:basedOn w:val="800"/>
    <w:next w:val="8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802"/>
    <w:link w:val="24"/>
    <w:uiPriority w:val="9"/>
    <w:rPr>
      <w:rFonts w:ascii="Arial" w:hAnsi="Arial" w:eastAsia="Arial" w:cs="Arial"/>
      <w:b/>
      <w:bCs/>
      <w:i/>
      <w:iCs/>
      <w:sz w:val="22"/>
      <w:szCs w:val="22"/>
    </w:rPr>
  </w:style>
  <w:style w:type="paragraph" w:styleId="26">
    <w:name w:val="Heading 8"/>
    <w:basedOn w:val="800"/>
    <w:next w:val="8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802"/>
    <w:link w:val="26"/>
    <w:uiPriority w:val="9"/>
    <w:rPr>
      <w:rFonts w:ascii="Arial" w:hAnsi="Arial" w:eastAsia="Arial" w:cs="Arial"/>
      <w:i/>
      <w:iCs/>
      <w:sz w:val="22"/>
      <w:szCs w:val="22"/>
    </w:rPr>
  </w:style>
  <w:style w:type="paragraph" w:styleId="28">
    <w:name w:val="Heading 9"/>
    <w:basedOn w:val="800"/>
    <w:next w:val="8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802"/>
    <w:link w:val="28"/>
    <w:uiPriority w:val="9"/>
    <w:rPr>
      <w:rFonts w:ascii="Arial" w:hAnsi="Arial" w:eastAsia="Arial" w:cs="Arial"/>
      <w:i/>
      <w:iCs/>
      <w:sz w:val="21"/>
      <w:szCs w:val="21"/>
    </w:rPr>
  </w:style>
  <w:style w:type="paragraph" w:styleId="30">
    <w:name w:val="List Paragraph"/>
    <w:basedOn w:val="80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800"/>
    <w:next w:val="800"/>
    <w:link w:val="34"/>
    <w:uiPriority w:val="10"/>
    <w:qFormat/>
    <w:pPr>
      <w:contextualSpacing/>
      <w:spacing w:before="300" w:after="200"/>
    </w:pPr>
    <w:rPr>
      <w:sz w:val="48"/>
      <w:szCs w:val="48"/>
    </w:rPr>
  </w:style>
  <w:style w:type="character" w:styleId="34">
    <w:name w:val="Title Char"/>
    <w:basedOn w:val="802"/>
    <w:link w:val="33"/>
    <w:uiPriority w:val="10"/>
    <w:rPr>
      <w:sz w:val="48"/>
      <w:szCs w:val="48"/>
    </w:rPr>
  </w:style>
  <w:style w:type="paragraph" w:styleId="35">
    <w:name w:val="Subtitle"/>
    <w:basedOn w:val="800"/>
    <w:next w:val="800"/>
    <w:link w:val="36"/>
    <w:uiPriority w:val="11"/>
    <w:qFormat/>
    <w:pPr>
      <w:spacing w:before="200" w:after="200"/>
    </w:pPr>
    <w:rPr>
      <w:sz w:val="24"/>
      <w:szCs w:val="24"/>
    </w:rPr>
  </w:style>
  <w:style w:type="character" w:styleId="36">
    <w:name w:val="Subtitle Char"/>
    <w:basedOn w:val="802"/>
    <w:link w:val="35"/>
    <w:uiPriority w:val="11"/>
    <w:rPr>
      <w:sz w:val="24"/>
      <w:szCs w:val="24"/>
    </w:rPr>
  </w:style>
  <w:style w:type="paragraph" w:styleId="37">
    <w:name w:val="Quote"/>
    <w:basedOn w:val="800"/>
    <w:next w:val="800"/>
    <w:link w:val="38"/>
    <w:uiPriority w:val="29"/>
    <w:qFormat/>
    <w:pPr>
      <w:ind w:left="720" w:right="720"/>
    </w:pPr>
    <w:rPr>
      <w:i/>
    </w:rPr>
  </w:style>
  <w:style w:type="character" w:styleId="38">
    <w:name w:val="Quote Char"/>
    <w:link w:val="37"/>
    <w:uiPriority w:val="29"/>
    <w:rPr>
      <w:i/>
    </w:rPr>
  </w:style>
  <w:style w:type="paragraph" w:styleId="39">
    <w:name w:val="Intense Quote"/>
    <w:basedOn w:val="800"/>
    <w:next w:val="8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802"/>
    <w:link w:val="807"/>
    <w:uiPriority w:val="99"/>
  </w:style>
  <w:style w:type="paragraph" w:styleId="45">
    <w:name w:val="Caption"/>
    <w:basedOn w:val="800"/>
    <w:next w:val="800"/>
    <w:uiPriority w:val="35"/>
    <w:semiHidden/>
    <w:unhideWhenUsed/>
    <w:qFormat/>
    <w:pPr>
      <w:spacing w:line="276" w:lineRule="auto"/>
    </w:pPr>
    <w:rPr>
      <w:b/>
      <w:bCs/>
      <w:color w:val="4f81bd" w:themeColor="accent1"/>
      <w:sz w:val="18"/>
      <w:szCs w:val="18"/>
    </w:rPr>
  </w:style>
  <w:style w:type="character" w:styleId="46">
    <w:name w:val="Caption Char"/>
    <w:basedOn w:val="45"/>
    <w:link w:val="818"/>
    <w:uiPriority w:val="99"/>
  </w:style>
  <w:style w:type="table" w:styleId="47">
    <w:name w:val="Table Grid"/>
    <w:basedOn w:val="80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8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8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8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03"/>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0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0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0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03"/>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0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8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8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8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8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8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8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8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8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8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8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8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8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8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8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8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8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8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8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8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8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8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8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8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8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8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8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8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8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8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8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8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8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802"/>
    <w:uiPriority w:val="99"/>
    <w:unhideWhenUsed/>
    <w:rPr>
      <w:vertAlign w:val="superscript"/>
    </w:rPr>
  </w:style>
  <w:style w:type="paragraph" w:styleId="177">
    <w:name w:val="endnote text"/>
    <w:basedOn w:val="8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02"/>
    <w:uiPriority w:val="99"/>
    <w:semiHidden/>
    <w:unhideWhenUsed/>
    <w:rPr>
      <w:vertAlign w:val="superscript"/>
    </w:rPr>
  </w:style>
  <w:style w:type="paragraph" w:styleId="180">
    <w:name w:val="toc 1"/>
    <w:basedOn w:val="800"/>
    <w:next w:val="800"/>
    <w:uiPriority w:val="39"/>
    <w:unhideWhenUsed/>
    <w:pPr>
      <w:ind w:left="0" w:right="0" w:firstLine="0"/>
      <w:spacing w:after="57"/>
    </w:pPr>
  </w:style>
  <w:style w:type="paragraph" w:styleId="181">
    <w:name w:val="toc 2"/>
    <w:basedOn w:val="800"/>
    <w:next w:val="800"/>
    <w:uiPriority w:val="39"/>
    <w:unhideWhenUsed/>
    <w:pPr>
      <w:ind w:left="283" w:right="0" w:firstLine="0"/>
      <w:spacing w:after="57"/>
    </w:pPr>
  </w:style>
  <w:style w:type="paragraph" w:styleId="182">
    <w:name w:val="toc 3"/>
    <w:basedOn w:val="800"/>
    <w:next w:val="800"/>
    <w:uiPriority w:val="39"/>
    <w:unhideWhenUsed/>
    <w:pPr>
      <w:ind w:left="567" w:right="0" w:firstLine="0"/>
      <w:spacing w:after="57"/>
    </w:pPr>
  </w:style>
  <w:style w:type="paragraph" w:styleId="183">
    <w:name w:val="toc 4"/>
    <w:basedOn w:val="800"/>
    <w:next w:val="800"/>
    <w:uiPriority w:val="39"/>
    <w:unhideWhenUsed/>
    <w:pPr>
      <w:ind w:left="850" w:right="0" w:firstLine="0"/>
      <w:spacing w:after="57"/>
    </w:pPr>
  </w:style>
  <w:style w:type="paragraph" w:styleId="184">
    <w:name w:val="toc 5"/>
    <w:basedOn w:val="800"/>
    <w:next w:val="800"/>
    <w:uiPriority w:val="39"/>
    <w:unhideWhenUsed/>
    <w:pPr>
      <w:ind w:left="1134" w:right="0" w:firstLine="0"/>
      <w:spacing w:after="57"/>
    </w:pPr>
  </w:style>
  <w:style w:type="paragraph" w:styleId="185">
    <w:name w:val="toc 6"/>
    <w:basedOn w:val="800"/>
    <w:next w:val="800"/>
    <w:uiPriority w:val="39"/>
    <w:unhideWhenUsed/>
    <w:pPr>
      <w:ind w:left="1417" w:right="0" w:firstLine="0"/>
      <w:spacing w:after="57"/>
    </w:pPr>
  </w:style>
  <w:style w:type="paragraph" w:styleId="186">
    <w:name w:val="toc 7"/>
    <w:basedOn w:val="800"/>
    <w:next w:val="800"/>
    <w:uiPriority w:val="39"/>
    <w:unhideWhenUsed/>
    <w:pPr>
      <w:ind w:left="1701" w:right="0" w:firstLine="0"/>
      <w:spacing w:after="57"/>
    </w:pPr>
  </w:style>
  <w:style w:type="paragraph" w:styleId="187">
    <w:name w:val="toc 8"/>
    <w:basedOn w:val="800"/>
    <w:next w:val="800"/>
    <w:uiPriority w:val="39"/>
    <w:unhideWhenUsed/>
    <w:pPr>
      <w:ind w:left="1984" w:right="0" w:firstLine="0"/>
      <w:spacing w:after="57"/>
    </w:pPr>
  </w:style>
  <w:style w:type="paragraph" w:styleId="188">
    <w:name w:val="toc 9"/>
    <w:basedOn w:val="800"/>
    <w:next w:val="8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800"/>
    <w:next w:val="800"/>
    <w:uiPriority w:val="99"/>
    <w:unhideWhenUsed/>
    <w:pPr>
      <w:spacing w:after="0" w:afterAutospacing="0"/>
    </w:pPr>
  </w:style>
  <w:style w:type="paragraph" w:styleId="800" w:default="1">
    <w:name w:val="Normal"/>
    <w:qFormat/>
    <w:pPr>
      <w:spacing w:after="0" w:line="240" w:lineRule="auto"/>
    </w:pPr>
    <w:rPr>
      <w:rFonts w:hAnsi="Arial" w:eastAsia="Arial"/>
      <w:sz w:val="20"/>
    </w:rPr>
  </w:style>
  <w:style w:type="paragraph" w:styleId="801">
    <w:name w:val="Heading 2"/>
    <w:basedOn w:val="800"/>
    <w:next w:val="800"/>
    <w:qFormat/>
    <w:pPr>
      <w:ind w:left="5103"/>
      <w:jc w:val="center"/>
      <w:spacing w:line="360" w:lineRule="auto"/>
      <w:outlineLvl w:val="1"/>
    </w:pPr>
    <w:rPr>
      <w:rFonts w:ascii="Bookman Old Style" w:hAnsi="Bookman Old Style" w:eastAsia="Bookman Old Style"/>
      <w:b/>
      <w:sz w:val="24"/>
    </w:rPr>
  </w:style>
  <w:style w:type="character" w:styleId="802" w:default="1">
    <w:name w:val="Default Paragraph Font"/>
    <w:uiPriority w:val="1"/>
    <w:semiHidden/>
    <w:unhideWhenUsed/>
  </w:style>
  <w:style w:type="table" w:styleId="803" w:default="1">
    <w:name w:val="Normal Table"/>
    <w:uiPriority w:val="99"/>
    <w:semiHidden/>
    <w:unhideWhenUsed/>
    <w:qFormat/>
    <w:tblPr>
      <w:tblInd w:w="0" w:type="dxa"/>
      <w:tblCellMar>
        <w:left w:w="108" w:type="dxa"/>
        <w:top w:w="0" w:type="dxa"/>
        <w:right w:w="108" w:type="dxa"/>
        <w:bottom w:w="0" w:type="dxa"/>
      </w:tblCellMar>
    </w:tblPr>
  </w:style>
  <w:style w:type="numbering" w:styleId="804" w:default="1">
    <w:name w:val="No List"/>
    <w:uiPriority w:val="99"/>
    <w:semiHidden/>
    <w:unhideWhenUsed/>
  </w:style>
  <w:style w:type="paragraph" w:styleId="805"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06" w:customStyle="1">
    <w:name w:val="Détail"/>
    <w:basedOn w:val="800"/>
    <w:qFormat/>
  </w:style>
  <w:style w:type="paragraph" w:styleId="807">
    <w:name w:val="Header"/>
    <w:basedOn w:val="800"/>
    <w:qFormat/>
    <w:pPr>
      <w:tabs>
        <w:tab w:val="center" w:pos="4536" w:leader="none"/>
        <w:tab w:val="right" w:pos="9072" w:leader="none"/>
      </w:tabs>
    </w:pPr>
    <w:rPr>
      <w:rFonts w:ascii="Times New Roman" w:hAnsi="Times New Roman" w:eastAsia="Times New Roman"/>
    </w:rPr>
  </w:style>
  <w:style w:type="paragraph" w:styleId="808" w:customStyle="1">
    <w:name w:val="Type de détail"/>
    <w:basedOn w:val="800"/>
    <w:next w:val="806"/>
    <w:qFormat/>
    <w:rPr>
      <w:b/>
      <w:u w:val="single"/>
    </w:rPr>
  </w:style>
  <w:style w:type="paragraph" w:styleId="809" w:customStyle="1">
    <w:name w:val="Titre arial 14 pts gras"/>
    <w:basedOn w:val="800"/>
    <w:qFormat/>
    <w:rPr>
      <w:b/>
      <w:sz w:val="28"/>
    </w:rPr>
  </w:style>
  <w:style w:type="paragraph" w:styleId="810" w:customStyle="1">
    <w:name w:val="Enumeration arial 10 pts"/>
    <w:basedOn w:val="800"/>
    <w:qFormat/>
    <w:pPr>
      <w:numPr>
        <w:numId w:val="1"/>
      </w:numPr>
    </w:pPr>
  </w:style>
  <w:style w:type="paragraph" w:styleId="811" w:customStyle="1">
    <w:name w:val="align droite 2cm"/>
    <w:basedOn w:val="800"/>
    <w:qFormat/>
  </w:style>
  <w:style w:type="paragraph" w:styleId="812" w:customStyle="1">
    <w:name w:val="Adresse"/>
    <w:basedOn w:val="800"/>
    <w:qFormat/>
    <w:pPr>
      <w:ind w:left="5103"/>
    </w:pPr>
  </w:style>
  <w:style w:type="paragraph" w:styleId="813">
    <w:name w:val="Body Text 2"/>
    <w:basedOn w:val="800"/>
    <w:qFormat/>
    <w:pPr>
      <w:jc w:val="both"/>
    </w:pPr>
    <w:rPr>
      <w:rFonts w:ascii="Times New Roman" w:hAnsi="Times New Roman" w:eastAsia="Times New Roman"/>
      <w:sz w:val="22"/>
    </w:rPr>
  </w:style>
  <w:style w:type="paragraph" w:styleId="814" w:customStyle="1">
    <w:name w:val="Standard"/>
    <w:basedOn w:val="805"/>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15" w:customStyle="1">
    <w:name w:val="Corps de texte"/>
    <w:basedOn w:val="814"/>
    <w:qFormat/>
    <w:pPr>
      <w:spacing w:after="120"/>
    </w:pPr>
  </w:style>
  <w:style w:type="paragraph" w:styleId="816">
    <w:name w:val="Balloon Text"/>
    <w:basedOn w:val="800"/>
    <w:link w:val="817"/>
    <w:rPr>
      <w:rFonts w:ascii="Tahoma" w:hAnsi="Tahoma" w:cs="Tahoma"/>
      <w:sz w:val="16"/>
      <w:szCs w:val="16"/>
    </w:rPr>
  </w:style>
  <w:style w:type="character" w:styleId="817" w:customStyle="1">
    <w:name w:val="Balloon Text Char"/>
    <w:basedOn w:val="802"/>
    <w:link w:val="816"/>
    <w:rPr>
      <w:rFonts w:ascii="Tahoma" w:hAnsi="Tahoma" w:eastAsia="Arial" w:cs="Tahoma"/>
      <w:sz w:val="16"/>
      <w:szCs w:val="16"/>
    </w:rPr>
  </w:style>
  <w:style w:type="paragraph" w:styleId="818">
    <w:name w:val="Footer"/>
    <w:basedOn w:val="800"/>
    <w:link w:val="819"/>
    <w:pPr>
      <w:tabs>
        <w:tab w:val="center" w:pos="4703" w:leader="none"/>
        <w:tab w:val="right" w:pos="9406" w:leader="none"/>
      </w:tabs>
    </w:pPr>
  </w:style>
  <w:style w:type="character" w:styleId="819" w:customStyle="1">
    <w:name w:val="Footer Char"/>
    <w:basedOn w:val="802"/>
    <w:link w:val="818"/>
    <w:rPr>
      <w:rFonts w:hAnsi="Arial" w:eastAsia="Arial"/>
      <w:sz w:val="20"/>
    </w:rPr>
  </w:style>
  <w:style w:type="character" w:styleId="820">
    <w:name w:val="Default Paragraph Font PHPDOCX"/>
    <w:uiPriority w:val="1"/>
    <w:semiHidden/>
    <w:unhideWhenUsed/>
  </w:style>
  <w:style w:type="paragraph" w:styleId="821">
    <w:name w:val="List Paragraph PHPDOCX"/>
    <w:basedOn w:val="800"/>
    <w:uiPriority w:val="34"/>
    <w:qFormat/>
    <w:pPr>
      <w:contextualSpacing/>
      <w:ind w:left="720"/>
    </w:pPr>
  </w:style>
  <w:style w:type="paragraph" w:styleId="822">
    <w:name w:val="Title PHPDOCX"/>
    <w:basedOn w:val="800"/>
    <w:next w:val="800"/>
    <w:link w:val="82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23" w:customStyle="1">
    <w:name w:val="Title Car PHPDOCX"/>
    <w:basedOn w:val="820"/>
    <w:link w:val="822"/>
    <w:uiPriority w:val="10"/>
    <w:rPr>
      <w:rFonts w:asciiTheme="majorHAnsi" w:hAnsiTheme="majorHAnsi" w:eastAsiaTheme="majorEastAsia" w:cstheme="majorBidi"/>
      <w:color w:val="17365d" w:themeColor="text2" w:themeShade="BF"/>
      <w:spacing w:val="5"/>
      <w:sz w:val="52"/>
      <w:szCs w:val="52"/>
    </w:rPr>
  </w:style>
  <w:style w:type="paragraph" w:styleId="824">
    <w:name w:val="Subtitle PHPDOCX"/>
    <w:basedOn w:val="800"/>
    <w:next w:val="800"/>
    <w:link w:val="82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25" w:customStyle="1">
    <w:name w:val="Subtitle Car PHPDOCX"/>
    <w:basedOn w:val="820"/>
    <w:link w:val="824"/>
    <w:uiPriority w:val="11"/>
    <w:rPr>
      <w:rFonts w:asciiTheme="majorHAnsi" w:hAnsiTheme="majorHAnsi" w:eastAsiaTheme="majorEastAsia" w:cstheme="majorBidi"/>
      <w:i/>
      <w:iCs/>
      <w:color w:val="4f81bd" w:themeColor="accent1"/>
      <w:spacing w:val="15"/>
      <w:sz w:val="24"/>
      <w:szCs w:val="24"/>
    </w:rPr>
  </w:style>
  <w:style w:type="table" w:styleId="82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2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28">
    <w:name w:val="annotation reference PHPDOCX"/>
    <w:basedOn w:val="820"/>
    <w:uiPriority w:val="99"/>
    <w:semiHidden/>
    <w:unhideWhenUsed/>
    <w:rPr>
      <w:sz w:val="16"/>
      <w:szCs w:val="16"/>
    </w:rPr>
  </w:style>
  <w:style w:type="paragraph" w:styleId="829">
    <w:name w:val="annotation text PHPDOCX"/>
    <w:basedOn w:val="800"/>
    <w:link w:val="830"/>
    <w:uiPriority w:val="99"/>
    <w:semiHidden/>
    <w:unhideWhenUsed/>
    <w:pPr>
      <w:spacing w:line="240" w:lineRule="auto"/>
    </w:pPr>
    <w:rPr>
      <w:sz w:val="20"/>
      <w:szCs w:val="20"/>
    </w:rPr>
  </w:style>
  <w:style w:type="character" w:styleId="830" w:customStyle="1">
    <w:name w:val="Comment Text Char PHPDOCX"/>
    <w:basedOn w:val="820"/>
    <w:link w:val="829"/>
    <w:uiPriority w:val="99"/>
    <w:semiHidden/>
    <w:rPr>
      <w:sz w:val="20"/>
      <w:szCs w:val="20"/>
    </w:rPr>
  </w:style>
  <w:style w:type="paragraph" w:styleId="831">
    <w:name w:val="annotation subject PHPDOCX"/>
    <w:basedOn w:val="829"/>
    <w:next w:val="829"/>
    <w:link w:val="832"/>
    <w:uiPriority w:val="99"/>
    <w:semiHidden/>
    <w:unhideWhenUsed/>
    <w:rPr>
      <w:b/>
      <w:bCs/>
    </w:rPr>
  </w:style>
  <w:style w:type="character" w:styleId="832" w:customStyle="1">
    <w:name w:val="Comment Subject Char PHPDOCX"/>
    <w:basedOn w:val="830"/>
    <w:link w:val="831"/>
    <w:uiPriority w:val="99"/>
    <w:semiHidden/>
    <w:rPr>
      <w:b/>
      <w:bCs/>
      <w:sz w:val="20"/>
      <w:szCs w:val="20"/>
    </w:rPr>
  </w:style>
  <w:style w:type="paragraph" w:styleId="833">
    <w:name w:val="Balloon Text PHPDOCX"/>
    <w:basedOn w:val="800"/>
    <w:link w:val="834"/>
    <w:uiPriority w:val="99"/>
    <w:semiHidden/>
    <w:unhideWhenUsed/>
    <w:pPr>
      <w:spacing w:after="0" w:line="240" w:lineRule="auto"/>
    </w:pPr>
    <w:rPr>
      <w:rFonts w:ascii="Tahoma" w:hAnsi="Tahoma" w:cs="Tahoma"/>
      <w:sz w:val="16"/>
      <w:szCs w:val="16"/>
    </w:rPr>
  </w:style>
  <w:style w:type="character" w:styleId="834" w:customStyle="1">
    <w:name w:val="Balloon Text Char PHPDOCX"/>
    <w:basedOn w:val="820"/>
    <w:link w:val="833"/>
    <w:uiPriority w:val="99"/>
    <w:semiHidden/>
    <w:rPr>
      <w:rFonts w:ascii="Tahoma" w:hAnsi="Tahoma" w:cs="Tahoma"/>
      <w:sz w:val="16"/>
      <w:szCs w:val="16"/>
    </w:rPr>
  </w:style>
  <w:style w:type="paragraph" w:styleId="835">
    <w:name w:val="footnote Text PHPDOCX"/>
    <w:basedOn w:val="800"/>
    <w:link w:val="836"/>
    <w:uiPriority w:val="99"/>
    <w:semiHidden/>
    <w:unhideWhenUsed/>
    <w:pPr>
      <w:spacing w:after="0" w:line="240" w:lineRule="auto"/>
    </w:pPr>
    <w:rPr>
      <w:sz w:val="20"/>
      <w:szCs w:val="20"/>
    </w:rPr>
  </w:style>
  <w:style w:type="character" w:styleId="836" w:customStyle="1">
    <w:name w:val="footnote Text Car PHPDOCX"/>
    <w:basedOn w:val="820"/>
    <w:link w:val="835"/>
    <w:uiPriority w:val="99"/>
    <w:semiHidden/>
    <w:rPr>
      <w:sz w:val="20"/>
      <w:szCs w:val="20"/>
    </w:rPr>
  </w:style>
  <w:style w:type="character" w:styleId="837">
    <w:name w:val="footnote Reference PHPDOCX"/>
    <w:basedOn w:val="820"/>
    <w:uiPriority w:val="99"/>
    <w:semiHidden/>
    <w:unhideWhenUsed/>
    <w:rPr>
      <w:vertAlign w:val="superscript"/>
    </w:rPr>
  </w:style>
  <w:style w:type="paragraph" w:styleId="838">
    <w:name w:val="endnote Text PHPDOCX"/>
    <w:basedOn w:val="800"/>
    <w:link w:val="839"/>
    <w:uiPriority w:val="99"/>
    <w:semiHidden/>
    <w:unhideWhenUsed/>
    <w:pPr>
      <w:spacing w:after="0" w:line="240" w:lineRule="auto"/>
    </w:pPr>
    <w:rPr>
      <w:sz w:val="20"/>
      <w:szCs w:val="20"/>
    </w:rPr>
  </w:style>
  <w:style w:type="character" w:styleId="839" w:customStyle="1">
    <w:name w:val="endnote Text Car PHPDOCX"/>
    <w:basedOn w:val="820"/>
    <w:link w:val="838"/>
    <w:uiPriority w:val="99"/>
    <w:semiHidden/>
    <w:rPr>
      <w:sz w:val="20"/>
      <w:szCs w:val="20"/>
    </w:rPr>
  </w:style>
  <w:style w:type="character" w:styleId="840">
    <w:name w:val="endnote Reference PHPDOCX"/>
    <w:basedOn w:val="82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6</cp:revision>
  <dcterms:created xsi:type="dcterms:W3CDTF">2023-09-22T12:43:00Z</dcterms:created>
  <dcterms:modified xsi:type="dcterms:W3CDTF">2024-05-29T05:45:20Z</dcterms:modified>
</cp:coreProperties>
</file>