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499235"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99235"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jc w:val="center"/>
        <w:rPr>
          <w:b w:val="on"/>
        </w:rPr>
      </w:pPr>
      <w:r>
        <w:rPr>
          <w:b w:val="on"/>
          <w:sz w:val="36"/>
        </w:rPr>
        <w:t xml:space="preserve">Proposition d'Achat d'un bien Immobilier.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Cabinet BOSREDON - 50 Bd Louis Jean Malvy 46200 SOUILLAC.</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Nous Soussignés  : Monsieur BONNEVAL Alexandre et Madame BARBIER Laura </w:t>
      </w:r>
    </w:p>
    <w:p>
      <w:pPr>
        <w:pStyle w:val="Plain Tex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val="on"/>
          <w:sz w:val="22"/>
        </w:rPr>
        <w:t xml:space="preserve">Demeurant :    </w:t>
      </w:r>
      <w:r>
        <w:rPr>
          <w:b w:val="on"/>
        </w:rPr>
        <w:t xml:space="preserve">Chemin de Blazy 46200 Lachapelle-Auzac</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0"/>
        </w:rPr>
      </w:pPr>
      <w:r>
        <w:rPr>
          <w:rFonts w:ascii="Arial" w:hAnsi="Arial" w:eastAsia="Arial"/>
          <w:b w:val="on"/>
          <w:sz w:val="22"/>
        </w:rPr>
        <w:t xml:space="preserve">Déclarons faire une offre d'achat du bien immobilier référencé : SUD1544</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Désignation : Maison d'habitation.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Situation : 11 rue des Aubugues</w:t>
      </w:r>
      <w:r>
        <w:rPr>
          <w:rFonts w:ascii="Arial" w:hAnsi="Arial" w:eastAsia="Arial"/>
          <w:b w:val="on"/>
          <w:sz w:val="20"/>
        </w:rPr>
        <w:t xml:space="preserve"> </w:t>
      </w:r>
      <w:r>
        <w:rPr>
          <w:rFonts w:ascii="Arial" w:hAnsi="Arial" w:eastAsia="Arial"/>
          <w:b w:val="on"/>
          <w:sz w:val="22"/>
        </w:rPr>
        <w:t xml:space="preserve">46200 SOUILLAC,</w:t>
      </w:r>
      <w:r>
        <w:rPr>
          <w:rFonts w:ascii="Arial" w:hAnsi="Arial" w:eastAsia="Arial"/>
          <w:b w:val="on"/>
          <w:sz w:val="20"/>
        </w:rPr>
        <w:t xml:space="preserve"> </w:t>
      </w:r>
      <w:r>
        <w:rPr>
          <w:rFonts w:ascii="Arial" w:hAnsi="Arial" w:eastAsia="Arial"/>
          <w:b w:val="on"/>
          <w:sz w:val="22"/>
        </w:rPr>
        <w:t xml:space="preserve">Cadastré AH 401</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Appartenant à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Madame CLER Paulette demeurant : 11 rue des Aubugues 46200 SOUILLAC, et à Monsieur NANTILLET Nicolas demeurant 16 rue Bouteiller de l'isle 44430 LE LANDREAU</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Au prix de 170 000 Euros Honoraires d'Agence Inclus, ( cent soixante dix mille Euros ) soit 160 000 euros net vendeur et 10 000 euros TTC pour les honoraires à répartir entre les agences, prix qui sera payé intégralement le jour de la signature de l'acte authentique.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 ce prix inclus la cuisine équipée, + 2 lits et la gazinière du rdc.</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 cet achat interviendra sous la condition suspensive de l'obtention d'un prêt d'un montant de 160 000 euros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15 juin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18"/>
        </w:rPr>
        <w:t xml:space="preserve">(signature(s) précédée(s) de la mention manuscrite 'proposition d'achat au prix de 170 000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r>
        <w:rPr>
          <w:color w:val="000000"/>
          <w:sz w:val="18"/>
        </w:rPr>
        <w:br w:type="textWrapping"/>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170 000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left" w:pos="9637"/>
        <w:tab w:val="left" w:pos="17010"/>
        <w:tab w:val="clear" w:pos="10206"/>
        <w:tab w:val="clear" w:pos="11340"/>
        <w:tab w:val="clear" w:pos="12474"/>
      </w:tabs>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left" w:pos="9637"/>
        <w:tab w:val="left" w:pos="17010"/>
        <w:tab w:val="clear" w:pos="10206"/>
        <w:tab w:val="clear" w:pos="11340"/>
        <w:tab w:val="clear" w:pos="12474"/>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Plain Text">
    <w:name w:val="Plain Text"/>
    <w:basedOn w:val="Normal"/>
    <w:next w:val="Plain Text"/>
    <w:qFormat/>
    <w:pPr/>
    <w:rPr>
      <w:sz w:val="24"/>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