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BEZIAT René et Nadine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ROUMEGOUSE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RIGNAC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Ensemble quercynois, avec gite, 3 chambres , terrain 5000m² 85 route de la fourques haute   46320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BRENGUES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CINQUANTE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(350 000 €)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17 500 €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03.12.24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René et Nadine BEZIAT vous informe de mon intention de mettre fin au mandat N° : 3 622.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René et Nadine BEZIAT</w:t>
      </w:r>
    </w:p>
    <w:p>
      <w:pPr>
        <w:pStyle w:val="[Normal]"/>
        <w:rPr>
          <w:b w:val="on"/>
          <w:sz w:val="20"/>
        </w:rPr>
      </w:pPr>
      <w:r>
        <w:rPr>
          <w:b w:val="on"/>
          <w:sz w:val="20"/>
        </w:rPr>
        <w:t xml:space="preserve">ROUMEGOUSE</w:t>
      </w:r>
    </w:p>
    <w:p>
      <w:pPr>
        <w:pStyle w:val="[Normal]"/>
        <w:rPr>
          <w:b w:val="on"/>
          <w:sz w:val="20"/>
        </w:rPr>
      </w:pPr>
      <w:r>
        <w:rPr>
          <w:b w:val="on"/>
          <w:sz w:val="20"/>
        </w:rPr>
        <w:t xml:space="preserve">46500RIGNAC</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17 500 €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03.12.24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