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JEGEN Didier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15 Rue pierre Nicolas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91160  LONGJUMEAU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maison en pierre à rénover avec dépendances  secteur Gramat  104 ROUTE DE LA FONTBOTTE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CARLUCET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TRENTE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(130 000 €)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9 100 €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18/06/2024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Didier JEGEN vous informe de mon intention de mettre fin au mandat N° : .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Didier JEGEN</w:t>
      </w:r>
    </w:p>
    <w:p>
      <w:pPr>
        <w:pStyle w:val="[Normal]"/>
        <w:rPr>
          <w:b w:val="on"/>
          <w:sz w:val="20"/>
        </w:rPr>
      </w:pPr>
      <w:r>
        <w:rPr>
          <w:b w:val="on"/>
          <w:sz w:val="20"/>
        </w:rPr>
        <w:t xml:space="preserve">15 Rue pierre Nicolas</w:t>
      </w:r>
    </w:p>
    <w:p>
      <w:pPr>
        <w:pStyle w:val="[Normal]"/>
        <w:rPr>
          <w:b w:val="on"/>
          <w:sz w:val="20"/>
        </w:rPr>
      </w:pPr>
      <w:r>
        <w:rPr>
          <w:b w:val="on"/>
          <w:sz w:val="20"/>
        </w:rPr>
        <w:t xml:space="preserve">91160LONGJUMEAU</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9 100 €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18/06/2024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