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3 590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LUCIOT Bertrand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32 rue du bournard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92700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Collombes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en pierre au centre de Gramat, avec jardin et dépendance</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4 rue du barry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QUATRE-VINGT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80 000 €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6 400 € soit : 8,00%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10/05/2024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LUCIOT</w:t>
      </w:r>
    </w:p>
    <w:p>
      <w:pPr>
        <w:pStyle w:val="[Normal]"/>
        <w:widowControl w:val="on"/>
        <w:rPr>
          <w:b w:val="on"/>
          <w:sz w:val="20"/>
        </w:rPr>
      </w:pPr>
      <w:r>
        <w:rPr>
          <w:b w:val="on"/>
          <w:sz w:val="20"/>
        </w:rPr>
        <w:t xml:space="preserve">4 rue du barry </w:t>
      </w:r>
    </w:p>
    <w:p>
      <w:pPr>
        <w:pStyle w:val="[Normal]"/>
        <w:widowControl w:val="on"/>
        <w:rPr>
          <w:b w:val="on"/>
          <w:sz w:val="20"/>
        </w:rPr>
      </w:pPr>
      <w:r>
        <w:rPr>
          <w:b w:val="on"/>
          <w:sz w:val="20"/>
        </w:rPr>
        <w:t xml:space="preserve">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8,00% TTC soit </w:t>
      </w:r>
      <w:r>
        <w:rPr>
          <w:b w:val="on"/>
          <w:sz w:val="18"/>
        </w:rPr>
        <w:t xml:space="preserve">:</w:t>
        <w:br w:type="textWrapping"/>
      </w:r>
      <w:r>
        <w:rPr>
          <w:b w:val="on"/>
          <w:sz w:val="18"/>
        </w:rPr>
        <w:t xml:space="preserve">6 400 €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10/05/2024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