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 Madame CAVALIE Reine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1797 route du limargue, Riols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ALVIGNAC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Corps de ferme à vendre, proche Gramat, terrain 5 hectares,  1797 Route du limargue, Riols,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ALVIGNAC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TROIS CENT SOIXANTE-DOUZE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(372 000 €)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18 600 €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27/02/2024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Madame Reine CAVALIE vous informe de mon intention de mettre fin au mandat N° : .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 Madame Reine CAVALIE</w:t>
      </w:r>
    </w:p>
    <w:p>
      <w:pPr>
        <w:pStyle w:val="[Normal]"/>
        <w:rPr>
          <w:b w:val="on"/>
          <w:sz w:val="20"/>
        </w:rPr>
      </w:pPr>
      <w:r>
        <w:rPr>
          <w:b w:val="on"/>
          <w:sz w:val="20"/>
        </w:rPr>
        <w:t xml:space="preserve">1797 route du limargue, Riols</w:t>
      </w:r>
    </w:p>
    <w:p>
      <w:pPr>
        <w:pStyle w:val="[Normal]"/>
        <w:rPr>
          <w:b w:val="on"/>
          <w:sz w:val="20"/>
        </w:rPr>
      </w:pPr>
      <w:r>
        <w:rPr>
          <w:b w:val="on"/>
          <w:sz w:val="20"/>
        </w:rPr>
        <w:t xml:space="preserve">46500 ALVIGNAC</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18 600 €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27/02/2024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