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HOMS Nicolas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53 chemin de Nouguié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de 2004 en bois dans une environnement champêtre 53 chemin de Nouguié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LAVERGNE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SOIXANTE-DIX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(170 000 €)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11 900 €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21/11/2023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Nicolas HOMS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Nicolas HOMS</w:t>
      </w:r>
    </w:p>
    <w:p>
      <w:pPr>
        <w:pStyle w:val="[Normal]"/>
        <w:rPr>
          <w:b w:val="on"/>
          <w:sz w:val="20"/>
        </w:rPr>
      </w:pPr>
      <w:r>
        <w:rPr>
          <w:b w:val="on"/>
          <w:sz w:val="20"/>
        </w:rPr>
        <w:t xml:space="preserve">53 chemin de Nouguié</w:t>
      </w:r>
    </w:p>
    <w:p>
      <w:pPr>
        <w:pStyle w:val="[Normal]"/>
        <w:rPr>
          <w:b w:val="on"/>
          <w:sz w:val="20"/>
        </w:rPr>
      </w:pPr>
      <w:r>
        <w:rPr>
          <w:b w:val="on"/>
          <w:sz w:val="20"/>
        </w:rPr>
        <w:t xml:space="preserve">46500LAVERGNE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11 900 €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21/11/2023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