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Appartement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997165301" name="Picture 1" descr="https://gildc.activimmo.ovh/pic/600x430/07gildc6501944p6041076qxiz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1944p6041076qxizc.jpg"/>
                                <pic:cNvPicPr/>
                              </pic:nvPicPr>
                              <pic:blipFill>
                                <a:blip r:embed="rId859574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CA6870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145 800 €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135 000 €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74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1800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Electricité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2ÈME ÉTAGE:</w:t>
                    <w:br/>
                    <w:t xml:space="preserve"> - 2 Chambres 11,72m² avec lavabo et wc - 14,18m² avec salle de bains/wc 7,12m²</w:t>
                    <w:br/>
                    <w:t xml:space="preserve"> - Salon 38m² avec cuisine aménagée et équipée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269 KWHep/m²an</w:t>
                    <w:br/>
                    <w:t xml:space="preserve"> - Emission de gaz à effet de serre: 9 Kgco2/m²an</w:t>
                    <w:br/>
                    <w:t xml:space="preserve"> - Date de réalisation DPE 11/03/2024</w:t>
                    <w:br/>
                    <w:t xml:space="preserve"> - Montant bas supposé et théorique des dépenses énergétiques: 1357 €</w:t>
                    <w:br/>
                    <w:t xml:space="preserve"> - Montant haut supposé et théorique des dépenses énergétiques: 1835 €</w:t>
                    <w:br/>
                    <w:t xml:space="preserve"/>
                    <w:br/>
                    <w:t xml:space="preserve">CHAUFFAGE:</w:t>
                    <w:br/>
                    <w:t xml:space="preserve"> - Electrique </w:t>
                    <w:br/>
                    <w:t xml:space="preserve"/>
                    <w:br/>
                    <w:t xml:space="preserve">EQUIPEMENTS DE CUISINE:</w:t>
                    <w:br/>
                    <w:t xml:space="preserve"> - Four Beko</w:t>
                    <w:br/>
                    <w:t xml:space="preserve"> - Frigo </w:t>
                    <w:br/>
                    <w:t xml:space="preserve"> - Hotte aspirante </w:t>
                    <w:br/>
                    <w:t xml:space="preserve"> - Lave vaisselle Beko</w:t>
                    <w:br/>
                    <w:t xml:space="preserve"> - Plaque à induction Beko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DIVERS:</w:t>
                    <w:br/>
                    <w:t xml:space="preserve"> - Tout à l'égout </w:t>
                    <w:br/>
                    <w:t xml:space="preserve"> - Production eau chaude Ballon</w:t>
                    <w:br/>
                    <w:t xml:space="preserve"/>
                    <w:br/>
                    <w:t xml:space="preserve">FENÊTRES:</w:t>
                    <w:br/>
                    <w:t xml:space="preserve"> - Bois  </w:t>
                    <w:br/>
                    <w:t xml:space="preserve"> - Volets bois intérieurs</w:t>
                    <w:br/>
                    <w:t xml:space="preserve"/>
                    <w:br/>
                    <w:t xml:space="preserve">SERVICES:</w:t>
                    <w:br/>
                    <w:t xml:space="preserve"> - Aéroport 1h15 Toulouse Blagnac</w:t>
                    <w:br/>
                    <w:t xml:space="preserve"> - Autoroute 15mn</w:t>
                    <w:br/>
                    <w:t xml:space="preserve"> - Calme </w:t>
                    <w:br/>
                    <w:t xml:space="preserve"> - Commerces </w:t>
                    <w:br/>
                    <w:t xml:space="preserve"> - Ecole </w:t>
                    <w:br/>
                    <w:t xml:space="preserve"> - Gare </w:t>
                    <w:br/>
                    <w:t xml:space="preserve"> - Hôpital </w:t>
                    <w:br/>
                    <w:t xml:space="preserve"> - Secteur Sauvegardé </w:t>
                    <w:br/>
                    <w:t xml:space="preserve"/>
                    <w:br/>
                    <w:t xml:space="preserve">SOUS SOL:</w:t>
                    <w:br/>
                    <w:t xml:space="preserve"> - 2 Caves 6m² chacune</w:t>
                    <w:br/>
                    <w:t xml:space="preserve"/>
                    <w:br/>
                    <w:t xml:space="preserve">TOITURE:</w:t>
                    <w:br/>
                    <w:t xml:space="preserve"> - Tuiles refaites en 2014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Prix en baisse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264580257" name="Picture 1" descr="https://dpe.files.activimmo.com/elan?dpe=269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9&amp;ges=9"/>
                                <pic:cNvPicPr/>
                              </pic:nvPicPr>
                              <pic:blipFill>
                                <a:blip r:embed="rId859574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118337395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85957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59064797" name="Picture 1" descr="https://qrcode.kaywa.com/img.php?s=3&amp;d=https%3A%2F%2Fwww.quercy-transactions.com%2Findex.php%3Faction%3Ddetail%26nbien%3D650194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1944%26clangue%3Dfr"/>
                                <pic:cNvPicPr/>
                              </pic:nvPicPr>
                              <pic:blipFill>
                                <a:blip r:embed="rId859574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691">
    <w:multiLevelType w:val="hybridMultilevel"/>
    <w:lvl w:ilvl="0" w:tplc="17989254">
      <w:start w:val="1"/>
      <w:numFmt w:val="decimal"/>
      <w:lvlText w:val="%1."/>
      <w:lvlJc w:val="left"/>
      <w:pPr>
        <w:ind w:left="720" w:hanging="360"/>
      </w:pPr>
    </w:lvl>
    <w:lvl w:ilvl="1" w:tplc="17989254" w:tentative="1">
      <w:start w:val="1"/>
      <w:numFmt w:val="lowerLetter"/>
      <w:lvlText w:val="%2."/>
      <w:lvlJc w:val="left"/>
      <w:pPr>
        <w:ind w:left="1440" w:hanging="360"/>
      </w:pPr>
    </w:lvl>
    <w:lvl w:ilvl="2" w:tplc="17989254" w:tentative="1">
      <w:start w:val="1"/>
      <w:numFmt w:val="lowerRoman"/>
      <w:lvlText w:val="%3."/>
      <w:lvlJc w:val="right"/>
      <w:pPr>
        <w:ind w:left="2160" w:hanging="180"/>
      </w:pPr>
    </w:lvl>
    <w:lvl w:ilvl="3" w:tplc="17989254" w:tentative="1">
      <w:start w:val="1"/>
      <w:numFmt w:val="decimal"/>
      <w:lvlText w:val="%4."/>
      <w:lvlJc w:val="left"/>
      <w:pPr>
        <w:ind w:left="2880" w:hanging="360"/>
      </w:pPr>
    </w:lvl>
    <w:lvl w:ilvl="4" w:tplc="17989254" w:tentative="1">
      <w:start w:val="1"/>
      <w:numFmt w:val="lowerLetter"/>
      <w:lvlText w:val="%5."/>
      <w:lvlJc w:val="left"/>
      <w:pPr>
        <w:ind w:left="3600" w:hanging="360"/>
      </w:pPr>
    </w:lvl>
    <w:lvl w:ilvl="5" w:tplc="17989254" w:tentative="1">
      <w:start w:val="1"/>
      <w:numFmt w:val="lowerRoman"/>
      <w:lvlText w:val="%6."/>
      <w:lvlJc w:val="right"/>
      <w:pPr>
        <w:ind w:left="4320" w:hanging="180"/>
      </w:pPr>
    </w:lvl>
    <w:lvl w:ilvl="6" w:tplc="17989254" w:tentative="1">
      <w:start w:val="1"/>
      <w:numFmt w:val="decimal"/>
      <w:lvlText w:val="%7."/>
      <w:lvlJc w:val="left"/>
      <w:pPr>
        <w:ind w:left="5040" w:hanging="360"/>
      </w:pPr>
    </w:lvl>
    <w:lvl w:ilvl="7" w:tplc="17989254" w:tentative="1">
      <w:start w:val="1"/>
      <w:numFmt w:val="lowerLetter"/>
      <w:lvlText w:val="%8."/>
      <w:lvlJc w:val="left"/>
      <w:pPr>
        <w:ind w:left="5760" w:hanging="360"/>
      </w:pPr>
    </w:lvl>
    <w:lvl w:ilvl="8" w:tplc="17989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90">
    <w:multiLevelType w:val="hybridMultilevel"/>
    <w:lvl w:ilvl="0" w:tplc="21657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24690">
    <w:abstractNumId w:val="24690"/>
  </w:num>
  <w:num w:numId="24691">
    <w:abstractNumId w:val="246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08632178" Type="http://schemas.openxmlformats.org/officeDocument/2006/relationships/comments" Target="comments.xml"/><Relationship Id="rId860640430" Type="http://schemas.microsoft.com/office/2011/relationships/commentsExtended" Target="commentsExtended.xml"/><Relationship Id="rId85957424" Type="http://schemas.openxmlformats.org/officeDocument/2006/relationships/image" Target="media/imgrId85957424.jpeg"/><Relationship Id="rId85957425" Type="http://schemas.openxmlformats.org/officeDocument/2006/relationships/image" Target="media/imgrId85957425.jpeg"/><Relationship Id="rId85957426" Type="http://schemas.openxmlformats.org/officeDocument/2006/relationships/image" Target="media/imgrId85957426.jpeg"/><Relationship Id="rId85957427" Type="http://schemas.openxmlformats.org/officeDocument/2006/relationships/image" Target="media/imgrId85957427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